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2F76" w14:textId="63FC3E99" w:rsidR="00BE4C87" w:rsidRPr="00086B49" w:rsidRDefault="001D028D" w:rsidP="00086B49">
      <w:pPr>
        <w:spacing w:after="240"/>
        <w:jc w:val="center"/>
        <w:rPr>
          <w:rFonts w:asciiTheme="majorEastAsia" w:eastAsiaTheme="majorEastAsia" w:hAnsiTheme="majorEastAsia"/>
          <w:b/>
          <w:sz w:val="28"/>
        </w:rPr>
      </w:pPr>
      <w:r>
        <w:rPr>
          <w:rFonts w:asciiTheme="majorEastAsia" w:eastAsiaTheme="majorEastAsia" w:hAnsiTheme="majorEastAsia" w:hint="eastAsia"/>
          <w:b/>
          <w:sz w:val="28"/>
        </w:rPr>
        <w:t>梅雨</w:t>
      </w:r>
      <w:r w:rsidR="00283C4D">
        <w:rPr>
          <w:rFonts w:asciiTheme="majorEastAsia" w:eastAsiaTheme="majorEastAsia" w:hAnsiTheme="majorEastAsia" w:hint="eastAsia"/>
          <w:b/>
          <w:sz w:val="28"/>
        </w:rPr>
        <w:t>前後</w:t>
      </w:r>
      <w:r>
        <w:rPr>
          <w:rFonts w:asciiTheme="majorEastAsia" w:eastAsiaTheme="majorEastAsia" w:hAnsiTheme="majorEastAsia" w:hint="eastAsia"/>
          <w:b/>
          <w:sz w:val="28"/>
        </w:rPr>
        <w:t>の天候不順</w:t>
      </w:r>
      <w:r w:rsidR="004D268B" w:rsidRPr="00086B49">
        <w:rPr>
          <w:rFonts w:asciiTheme="majorEastAsia" w:eastAsiaTheme="majorEastAsia" w:hAnsiTheme="majorEastAsia" w:hint="eastAsia"/>
          <w:b/>
          <w:sz w:val="28"/>
        </w:rPr>
        <w:t>に</w:t>
      </w:r>
      <w:r w:rsidR="00BE4C87" w:rsidRPr="00086B49">
        <w:rPr>
          <w:rFonts w:asciiTheme="majorEastAsia" w:eastAsiaTheme="majorEastAsia" w:hAnsiTheme="majorEastAsia" w:hint="eastAsia"/>
          <w:b/>
          <w:sz w:val="28"/>
        </w:rPr>
        <w:t>対する農作物の技術対策</w:t>
      </w:r>
      <w:r w:rsidR="00283C4D">
        <w:rPr>
          <w:rFonts w:asciiTheme="majorEastAsia" w:eastAsiaTheme="majorEastAsia" w:hAnsiTheme="majorEastAsia" w:hint="eastAsia"/>
          <w:b/>
          <w:sz w:val="28"/>
        </w:rPr>
        <w:t>（６～７月）</w:t>
      </w:r>
    </w:p>
    <w:p w14:paraId="5A15902A" w14:textId="35682EB9" w:rsidR="00BE4C87" w:rsidRPr="00086B49" w:rsidRDefault="00BE4C87" w:rsidP="004B3095">
      <w:pPr>
        <w:jc w:val="right"/>
      </w:pPr>
      <w:r w:rsidRPr="00086B49">
        <w:rPr>
          <w:rFonts w:hint="eastAsia"/>
        </w:rPr>
        <w:t>令和</w:t>
      </w:r>
      <w:r w:rsidR="001D028D">
        <w:rPr>
          <w:rFonts w:hint="eastAsia"/>
        </w:rPr>
        <w:t>８</w:t>
      </w:r>
      <w:r w:rsidR="00B55B10">
        <w:rPr>
          <w:rFonts w:hint="eastAsia"/>
        </w:rPr>
        <w:t>年</w:t>
      </w:r>
      <w:r w:rsidR="00473687">
        <w:rPr>
          <w:rFonts w:hint="eastAsia"/>
        </w:rPr>
        <w:t>５</w:t>
      </w:r>
      <w:r w:rsidR="00B55B10" w:rsidRPr="00FA0173">
        <w:rPr>
          <w:rFonts w:hint="eastAsia"/>
        </w:rPr>
        <w:t>月</w:t>
      </w:r>
      <w:r w:rsidR="00A42636">
        <w:rPr>
          <w:rFonts w:hint="eastAsia"/>
        </w:rPr>
        <w:t>２</w:t>
      </w:r>
      <w:r w:rsidR="004B3095">
        <w:rPr>
          <w:rFonts w:hint="eastAsia"/>
        </w:rPr>
        <w:t>８</w:t>
      </w:r>
      <w:r w:rsidRPr="00FA0173">
        <w:rPr>
          <w:rFonts w:hint="eastAsia"/>
        </w:rPr>
        <w:t>日</w:t>
      </w:r>
    </w:p>
    <w:p w14:paraId="08489458" w14:textId="77777777" w:rsidR="00BE4C87" w:rsidRPr="00086B49" w:rsidRDefault="00BE4C87" w:rsidP="00086B49">
      <w:pPr>
        <w:jc w:val="right"/>
      </w:pPr>
      <w:r w:rsidRPr="00086B49">
        <w:rPr>
          <w:rFonts w:hint="eastAsia"/>
        </w:rPr>
        <w:t>農林水産部担い手支援課</w:t>
      </w:r>
    </w:p>
    <w:p w14:paraId="342FCBD3" w14:textId="5DB13CE3" w:rsidR="0051261F" w:rsidRDefault="0051261F" w:rsidP="0051261F">
      <w:pPr>
        <w:ind w:firstLineChars="100" w:firstLine="240"/>
        <w:rPr>
          <w:sz w:val="24"/>
          <w:szCs w:val="24"/>
        </w:rPr>
      </w:pPr>
      <w:r>
        <w:rPr>
          <w:rFonts w:hint="eastAsia"/>
          <w:sz w:val="24"/>
          <w:szCs w:val="24"/>
        </w:rPr>
        <w:t>関東地方の梅雨入りの平年日は６月７日となっており、梅雨前後のこの時期は大雨や突風、降ひょうなど、不安定な天候により農作物が被害を受けることがあります。</w:t>
      </w:r>
    </w:p>
    <w:p w14:paraId="50856EE9" w14:textId="2ED37423" w:rsidR="00BE4C87" w:rsidRPr="00086B49" w:rsidRDefault="00BE4C87" w:rsidP="00086B49">
      <w:pPr>
        <w:ind w:firstLineChars="100" w:firstLine="240"/>
        <w:rPr>
          <w:sz w:val="24"/>
          <w:szCs w:val="24"/>
        </w:rPr>
      </w:pPr>
      <w:r w:rsidRPr="00086B49">
        <w:rPr>
          <w:rFonts w:hint="eastAsia"/>
          <w:sz w:val="24"/>
          <w:szCs w:val="24"/>
        </w:rPr>
        <w:t>ついては、次の事項を参考に、</w:t>
      </w:r>
      <w:r w:rsidR="0051261F">
        <w:rPr>
          <w:rFonts w:hint="eastAsia"/>
          <w:sz w:val="24"/>
          <w:szCs w:val="24"/>
        </w:rPr>
        <w:t>今一度災害への備えを確認してください</w:t>
      </w:r>
      <w:r w:rsidRPr="00086B49">
        <w:rPr>
          <w:rFonts w:hint="eastAsia"/>
          <w:sz w:val="24"/>
          <w:szCs w:val="24"/>
        </w:rPr>
        <w:t>。</w:t>
      </w:r>
    </w:p>
    <w:p w14:paraId="29FCB1A5" w14:textId="77777777" w:rsidR="00BC3F18" w:rsidRPr="0051261F" w:rsidRDefault="00BC3F18" w:rsidP="00086B49">
      <w:pPr>
        <w:rPr>
          <w:sz w:val="24"/>
          <w:szCs w:val="24"/>
        </w:rPr>
      </w:pPr>
    </w:p>
    <w:p w14:paraId="5E37C7FA" w14:textId="63434BA3" w:rsidR="00573E28" w:rsidRPr="0033684B" w:rsidRDefault="00573E28"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１</w:t>
      </w:r>
      <w:r w:rsidR="00D45079" w:rsidRPr="0033684B">
        <w:rPr>
          <w:rFonts w:asciiTheme="majorEastAsia" w:eastAsiaTheme="majorEastAsia" w:hAnsiTheme="majorEastAsia" w:hint="eastAsia"/>
          <w:b/>
          <w:bCs/>
          <w:sz w:val="24"/>
          <w:szCs w:val="24"/>
        </w:rPr>
        <w:t xml:space="preserve">　</w:t>
      </w:r>
      <w:r w:rsidRPr="0033684B">
        <w:rPr>
          <w:rFonts w:asciiTheme="majorEastAsia" w:eastAsiaTheme="majorEastAsia" w:hAnsiTheme="majorEastAsia" w:hint="eastAsia"/>
          <w:b/>
          <w:bCs/>
          <w:sz w:val="24"/>
          <w:szCs w:val="24"/>
        </w:rPr>
        <w:t>ナシ</w:t>
      </w:r>
    </w:p>
    <w:p w14:paraId="1CFFB523" w14:textId="77777777" w:rsidR="00C01D18" w:rsidRPr="0033684B" w:rsidRDefault="00165A45"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w:t>
      </w:r>
      <w:r w:rsidR="00C01D18" w:rsidRPr="0033684B">
        <w:rPr>
          <w:rFonts w:asciiTheme="majorEastAsia" w:eastAsiaTheme="majorEastAsia" w:hAnsiTheme="majorEastAsia" w:hint="eastAsia"/>
          <w:b/>
          <w:bCs/>
          <w:sz w:val="24"/>
          <w:szCs w:val="24"/>
        </w:rPr>
        <w:t>事前対策</w:t>
      </w:r>
      <w:r w:rsidRPr="0033684B">
        <w:rPr>
          <w:rFonts w:asciiTheme="majorEastAsia" w:eastAsiaTheme="majorEastAsia" w:hAnsiTheme="majorEastAsia" w:hint="eastAsia"/>
          <w:b/>
          <w:bCs/>
          <w:sz w:val="24"/>
          <w:szCs w:val="24"/>
        </w:rPr>
        <w:t>＞</w:t>
      </w:r>
    </w:p>
    <w:p w14:paraId="18D4C819" w14:textId="3B6CB187" w:rsidR="00C703FA" w:rsidRPr="00086B49" w:rsidRDefault="001D028D" w:rsidP="00086B49">
      <w:pPr>
        <w:ind w:firstLineChars="100" w:firstLine="240"/>
        <w:rPr>
          <w:sz w:val="24"/>
          <w:szCs w:val="24"/>
        </w:rPr>
      </w:pPr>
      <w:r>
        <w:rPr>
          <w:rFonts w:hint="eastAsia"/>
          <w:sz w:val="24"/>
          <w:szCs w:val="24"/>
        </w:rPr>
        <w:t>（１）</w:t>
      </w:r>
      <w:r w:rsidR="00A32837" w:rsidRPr="00086B49">
        <w:rPr>
          <w:rFonts w:hint="eastAsia"/>
          <w:sz w:val="24"/>
          <w:szCs w:val="24"/>
        </w:rPr>
        <w:t>多目的防災網を展張</w:t>
      </w:r>
      <w:r w:rsidR="00DD3836" w:rsidRPr="00086B49">
        <w:rPr>
          <w:rFonts w:hint="eastAsia"/>
          <w:sz w:val="24"/>
          <w:szCs w:val="24"/>
        </w:rPr>
        <w:t>し</w:t>
      </w:r>
      <w:r w:rsidR="00C703FA" w:rsidRPr="00086B49">
        <w:rPr>
          <w:rFonts w:hint="eastAsia"/>
          <w:sz w:val="24"/>
          <w:szCs w:val="24"/>
        </w:rPr>
        <w:t>、被害の発生を未然に防止する。</w:t>
      </w:r>
    </w:p>
    <w:p w14:paraId="360D2C64" w14:textId="32DC2B77" w:rsidR="00092EB5" w:rsidRPr="00086B49" w:rsidRDefault="001D028D" w:rsidP="00086B49">
      <w:pPr>
        <w:ind w:firstLineChars="100" w:firstLine="240"/>
        <w:rPr>
          <w:sz w:val="24"/>
          <w:szCs w:val="24"/>
        </w:rPr>
      </w:pPr>
      <w:r>
        <w:rPr>
          <w:rFonts w:hint="eastAsia"/>
          <w:sz w:val="24"/>
          <w:szCs w:val="24"/>
        </w:rPr>
        <w:t>（２）</w:t>
      </w:r>
      <w:r w:rsidR="00092EB5" w:rsidRPr="00086B49">
        <w:rPr>
          <w:rFonts w:hint="eastAsia"/>
          <w:sz w:val="24"/>
          <w:szCs w:val="24"/>
        </w:rPr>
        <w:t>排水条件の悪い園では滞水しないよう</w:t>
      </w:r>
      <w:r w:rsidR="00D679E2" w:rsidRPr="00086B49">
        <w:rPr>
          <w:rFonts w:hint="eastAsia"/>
          <w:sz w:val="24"/>
          <w:szCs w:val="24"/>
        </w:rPr>
        <w:t>排水対策を実施</w:t>
      </w:r>
      <w:r w:rsidR="00092EB5" w:rsidRPr="00086B49">
        <w:rPr>
          <w:rFonts w:hint="eastAsia"/>
          <w:sz w:val="24"/>
          <w:szCs w:val="24"/>
        </w:rPr>
        <w:t>する。</w:t>
      </w:r>
    </w:p>
    <w:p w14:paraId="326CD2D8" w14:textId="77777777" w:rsidR="000C78A9" w:rsidRPr="0033684B" w:rsidRDefault="00165A45"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w:t>
      </w:r>
      <w:r w:rsidR="004D3755" w:rsidRPr="0033684B">
        <w:rPr>
          <w:rFonts w:asciiTheme="majorEastAsia" w:eastAsiaTheme="majorEastAsia" w:hAnsiTheme="majorEastAsia" w:hint="eastAsia"/>
          <w:b/>
          <w:bCs/>
          <w:sz w:val="24"/>
          <w:szCs w:val="24"/>
        </w:rPr>
        <w:t>事後対策</w:t>
      </w:r>
      <w:r w:rsidRPr="0033684B">
        <w:rPr>
          <w:rFonts w:asciiTheme="majorEastAsia" w:eastAsiaTheme="majorEastAsia" w:hAnsiTheme="majorEastAsia" w:hint="eastAsia"/>
          <w:b/>
          <w:bCs/>
          <w:sz w:val="24"/>
          <w:szCs w:val="24"/>
        </w:rPr>
        <w:t>＞</w:t>
      </w:r>
    </w:p>
    <w:p w14:paraId="13E16C22" w14:textId="77777777" w:rsidR="000D559C" w:rsidRPr="00086B49" w:rsidRDefault="004D3755" w:rsidP="00086B49">
      <w:pPr>
        <w:rPr>
          <w:sz w:val="24"/>
          <w:szCs w:val="24"/>
        </w:rPr>
      </w:pPr>
      <w:r w:rsidRPr="00086B49">
        <w:rPr>
          <w:rFonts w:hint="eastAsia"/>
          <w:sz w:val="24"/>
          <w:szCs w:val="24"/>
        </w:rPr>
        <w:t>（１）</w:t>
      </w:r>
      <w:r w:rsidR="000D559C" w:rsidRPr="00086B49">
        <w:rPr>
          <w:rFonts w:hint="eastAsia"/>
          <w:sz w:val="24"/>
          <w:szCs w:val="24"/>
        </w:rPr>
        <w:t>薬剤散布</w:t>
      </w:r>
    </w:p>
    <w:p w14:paraId="49FE08A7" w14:textId="77777777" w:rsidR="000D559C" w:rsidRPr="00086B49" w:rsidRDefault="00255874" w:rsidP="00086B49">
      <w:pPr>
        <w:ind w:leftChars="100" w:left="210"/>
        <w:rPr>
          <w:sz w:val="24"/>
          <w:szCs w:val="24"/>
        </w:rPr>
      </w:pPr>
      <w:r w:rsidRPr="00086B49">
        <w:rPr>
          <w:rFonts w:hint="eastAsia"/>
          <w:sz w:val="24"/>
          <w:szCs w:val="24"/>
        </w:rPr>
        <w:t>ア</w:t>
      </w:r>
      <w:r w:rsidR="00086B49">
        <w:rPr>
          <w:rFonts w:hint="eastAsia"/>
          <w:sz w:val="24"/>
          <w:szCs w:val="24"/>
        </w:rPr>
        <w:t xml:space="preserve">　</w:t>
      </w:r>
      <w:r w:rsidR="00DD3836" w:rsidRPr="00086B49">
        <w:rPr>
          <w:rFonts w:hint="eastAsia"/>
          <w:sz w:val="24"/>
          <w:szCs w:val="24"/>
        </w:rPr>
        <w:t>葉や</w:t>
      </w:r>
      <w:r w:rsidR="004A2394" w:rsidRPr="00086B49">
        <w:rPr>
          <w:rFonts w:hint="eastAsia"/>
          <w:sz w:val="24"/>
          <w:szCs w:val="24"/>
        </w:rPr>
        <w:t>幼果</w:t>
      </w:r>
      <w:r w:rsidR="000D559C" w:rsidRPr="00086B49">
        <w:rPr>
          <w:rFonts w:hint="eastAsia"/>
          <w:sz w:val="24"/>
          <w:szCs w:val="24"/>
        </w:rPr>
        <w:t>が損傷している場合</w:t>
      </w:r>
    </w:p>
    <w:p w14:paraId="319EC044" w14:textId="0F1DC9C1" w:rsidR="000D559C" w:rsidRPr="00086B49" w:rsidRDefault="000D559C" w:rsidP="00086B49">
      <w:pPr>
        <w:ind w:leftChars="200" w:left="420" w:firstLineChars="100" w:firstLine="240"/>
        <w:rPr>
          <w:sz w:val="24"/>
          <w:szCs w:val="24"/>
        </w:rPr>
      </w:pPr>
      <w:r w:rsidRPr="00086B49">
        <w:rPr>
          <w:rFonts w:hint="eastAsia"/>
          <w:sz w:val="24"/>
          <w:szCs w:val="24"/>
        </w:rPr>
        <w:t>防除暦を参考に、記載されている</w:t>
      </w:r>
      <w:r w:rsidR="008C7461" w:rsidRPr="008C7461">
        <w:rPr>
          <w:rFonts w:hint="eastAsia"/>
          <w:sz w:val="24"/>
          <w:szCs w:val="24"/>
        </w:rPr>
        <w:t>農薬の散布を可能な範囲で早めに実施する</w:t>
      </w:r>
      <w:r w:rsidRPr="008C7461">
        <w:rPr>
          <w:rFonts w:hint="eastAsia"/>
          <w:sz w:val="24"/>
          <w:szCs w:val="24"/>
        </w:rPr>
        <w:t>。</w:t>
      </w:r>
    </w:p>
    <w:p w14:paraId="3242C320" w14:textId="77777777" w:rsidR="00255874" w:rsidRPr="00086B49" w:rsidRDefault="00255874" w:rsidP="00086B49">
      <w:pPr>
        <w:ind w:leftChars="100" w:left="210"/>
        <w:rPr>
          <w:sz w:val="24"/>
          <w:szCs w:val="24"/>
        </w:rPr>
      </w:pPr>
      <w:r w:rsidRPr="00086B49">
        <w:rPr>
          <w:rFonts w:hint="eastAsia"/>
          <w:sz w:val="24"/>
          <w:szCs w:val="24"/>
        </w:rPr>
        <w:t>イ</w:t>
      </w:r>
      <w:r w:rsidR="00086B49">
        <w:rPr>
          <w:rFonts w:hint="eastAsia"/>
          <w:sz w:val="24"/>
          <w:szCs w:val="24"/>
        </w:rPr>
        <w:t xml:space="preserve">　</w:t>
      </w:r>
      <w:r w:rsidRPr="00086B49">
        <w:rPr>
          <w:rFonts w:hint="eastAsia"/>
          <w:sz w:val="24"/>
          <w:szCs w:val="24"/>
        </w:rPr>
        <w:t>枝や幹に被害がある場合</w:t>
      </w:r>
    </w:p>
    <w:p w14:paraId="464474F9" w14:textId="7143B6FE" w:rsidR="00255874" w:rsidRPr="00086B49" w:rsidRDefault="00255874" w:rsidP="00086B49">
      <w:pPr>
        <w:ind w:leftChars="200" w:left="420" w:firstLineChars="100" w:firstLine="240"/>
        <w:rPr>
          <w:sz w:val="24"/>
          <w:szCs w:val="24"/>
        </w:rPr>
      </w:pPr>
      <w:r w:rsidRPr="00086B49">
        <w:rPr>
          <w:rFonts w:hint="eastAsia"/>
          <w:sz w:val="24"/>
          <w:szCs w:val="24"/>
        </w:rPr>
        <w:t>直ちに枝や幹の損傷部</w:t>
      </w:r>
      <w:r w:rsidR="00073D78" w:rsidRPr="00086B49">
        <w:rPr>
          <w:rFonts w:hint="eastAsia"/>
          <w:sz w:val="24"/>
          <w:szCs w:val="24"/>
        </w:rPr>
        <w:t>に</w:t>
      </w:r>
      <w:r w:rsidR="000A2235" w:rsidRPr="00086B49">
        <w:rPr>
          <w:rFonts w:hint="eastAsia"/>
          <w:sz w:val="24"/>
          <w:szCs w:val="24"/>
        </w:rPr>
        <w:t>保護</w:t>
      </w:r>
      <w:r w:rsidR="001F0C01" w:rsidRPr="00086B49">
        <w:rPr>
          <w:rFonts w:hint="eastAsia"/>
          <w:sz w:val="24"/>
          <w:szCs w:val="24"/>
        </w:rPr>
        <w:t>剤等</w:t>
      </w:r>
      <w:r w:rsidR="000A2235" w:rsidRPr="00086B49">
        <w:rPr>
          <w:rFonts w:hint="eastAsia"/>
          <w:sz w:val="24"/>
          <w:szCs w:val="24"/>
        </w:rPr>
        <w:t>を塗布する</w:t>
      </w:r>
      <w:r w:rsidRPr="00086B49">
        <w:rPr>
          <w:rFonts w:hint="eastAsia"/>
          <w:sz w:val="24"/>
          <w:szCs w:val="24"/>
        </w:rPr>
        <w:t>。</w:t>
      </w:r>
      <w:r w:rsidR="001D028D" w:rsidRPr="00086B49">
        <w:rPr>
          <w:rFonts w:hint="eastAsia"/>
          <w:sz w:val="24"/>
          <w:szCs w:val="24"/>
        </w:rPr>
        <w:t>（※折れた枝は切り返してから、塗布する）。</w:t>
      </w:r>
      <w:r w:rsidRPr="00086B49">
        <w:rPr>
          <w:rFonts w:hint="eastAsia"/>
          <w:sz w:val="24"/>
          <w:szCs w:val="24"/>
        </w:rPr>
        <w:t>塗布が遅れると傷の回復が悪く、枯れ込みが多くなる。また、展葉も遅れる傾向があるので、塗布が遅れないようにする。被</w:t>
      </w:r>
      <w:r w:rsidR="0002428A" w:rsidRPr="00086B49">
        <w:rPr>
          <w:rFonts w:hint="eastAsia"/>
          <w:sz w:val="24"/>
          <w:szCs w:val="24"/>
        </w:rPr>
        <w:t>害面積が大きい場合は、被害程度の大きい園や「幸水」園を優先する</w:t>
      </w:r>
    </w:p>
    <w:p w14:paraId="4B483FD6" w14:textId="77777777" w:rsidR="000D559C" w:rsidRPr="00086B49" w:rsidRDefault="000D559C" w:rsidP="00086B49">
      <w:pPr>
        <w:ind w:leftChars="100" w:left="210"/>
        <w:rPr>
          <w:sz w:val="24"/>
          <w:szCs w:val="24"/>
        </w:rPr>
      </w:pPr>
      <w:r w:rsidRPr="00086B49">
        <w:rPr>
          <w:rFonts w:hint="eastAsia"/>
          <w:sz w:val="24"/>
          <w:szCs w:val="24"/>
        </w:rPr>
        <w:t>ウ</w:t>
      </w:r>
      <w:r w:rsidR="00086B49">
        <w:rPr>
          <w:rFonts w:hint="eastAsia"/>
          <w:sz w:val="24"/>
          <w:szCs w:val="24"/>
        </w:rPr>
        <w:t xml:space="preserve">　</w:t>
      </w:r>
      <w:r w:rsidRPr="00086B49">
        <w:rPr>
          <w:rFonts w:hint="eastAsia"/>
          <w:sz w:val="24"/>
          <w:szCs w:val="24"/>
        </w:rPr>
        <w:t>疫病対策</w:t>
      </w:r>
    </w:p>
    <w:p w14:paraId="2DC5C43E" w14:textId="77777777" w:rsidR="000D559C" w:rsidRPr="00086B49" w:rsidRDefault="000D559C" w:rsidP="00086B49">
      <w:pPr>
        <w:ind w:leftChars="200" w:left="420" w:firstLineChars="100" w:firstLine="240"/>
        <w:rPr>
          <w:sz w:val="24"/>
          <w:szCs w:val="24"/>
        </w:rPr>
      </w:pPr>
      <w:r w:rsidRPr="00086B49">
        <w:rPr>
          <w:rFonts w:hint="eastAsia"/>
          <w:sz w:val="24"/>
          <w:szCs w:val="24"/>
        </w:rPr>
        <w:t>降</w:t>
      </w:r>
      <w:r w:rsidR="008D6BC9" w:rsidRPr="00086B49">
        <w:rPr>
          <w:rFonts w:hint="eastAsia"/>
          <w:sz w:val="24"/>
          <w:szCs w:val="24"/>
        </w:rPr>
        <w:t>ひょう</w:t>
      </w:r>
      <w:r w:rsidR="006458A9" w:rsidRPr="00086B49">
        <w:rPr>
          <w:rFonts w:hint="eastAsia"/>
          <w:sz w:val="24"/>
          <w:szCs w:val="24"/>
        </w:rPr>
        <w:t>、雨風によって疫病の感染が懸念されるので、被害後観察を丁寧</w:t>
      </w:r>
      <w:r w:rsidRPr="00086B49">
        <w:rPr>
          <w:rFonts w:hint="eastAsia"/>
          <w:sz w:val="24"/>
          <w:szCs w:val="24"/>
        </w:rPr>
        <w:t>に行い、発生が見られたら</w:t>
      </w:r>
      <w:r w:rsidR="006458A9" w:rsidRPr="00086B49">
        <w:rPr>
          <w:rFonts w:hint="eastAsia"/>
          <w:sz w:val="24"/>
          <w:szCs w:val="24"/>
        </w:rPr>
        <w:t>、</w:t>
      </w:r>
      <w:r w:rsidRPr="00086B49">
        <w:rPr>
          <w:rFonts w:hint="eastAsia"/>
          <w:sz w:val="24"/>
          <w:szCs w:val="24"/>
        </w:rPr>
        <w:t>直ちに罹病枝を切り取り</w:t>
      </w:r>
      <w:r w:rsidR="00F66F92" w:rsidRPr="00086B49">
        <w:rPr>
          <w:rFonts w:hint="eastAsia"/>
          <w:sz w:val="24"/>
          <w:szCs w:val="24"/>
        </w:rPr>
        <w:t>園外に持ち出し</w:t>
      </w:r>
      <w:r w:rsidRPr="00086B49">
        <w:rPr>
          <w:rFonts w:hint="eastAsia"/>
          <w:sz w:val="24"/>
          <w:szCs w:val="24"/>
        </w:rPr>
        <w:t>、</w:t>
      </w:r>
      <w:r w:rsidR="00BE4C87" w:rsidRPr="00086B49">
        <w:rPr>
          <w:rFonts w:hint="eastAsia"/>
          <w:sz w:val="24"/>
          <w:szCs w:val="24"/>
        </w:rPr>
        <w:t>アリエッティ</w:t>
      </w:r>
      <w:r w:rsidR="00F66F92" w:rsidRPr="00086B49">
        <w:rPr>
          <w:rFonts w:hint="eastAsia"/>
          <w:sz w:val="24"/>
          <w:szCs w:val="24"/>
        </w:rPr>
        <w:t>水和剤</w:t>
      </w:r>
      <w:r w:rsidRPr="00086B49">
        <w:rPr>
          <w:sz w:val="24"/>
          <w:szCs w:val="24"/>
        </w:rPr>
        <w:t>1,000</w:t>
      </w:r>
      <w:r w:rsidRPr="00086B49">
        <w:rPr>
          <w:rFonts w:hint="eastAsia"/>
          <w:sz w:val="24"/>
          <w:szCs w:val="24"/>
        </w:rPr>
        <w:t>倍液を散布する。</w:t>
      </w:r>
    </w:p>
    <w:p w14:paraId="17064DA7" w14:textId="213C3DBF" w:rsidR="000D559C" w:rsidRPr="00086B49" w:rsidRDefault="000D559C" w:rsidP="00086B49">
      <w:pPr>
        <w:rPr>
          <w:sz w:val="24"/>
          <w:szCs w:val="24"/>
        </w:rPr>
      </w:pPr>
      <w:r w:rsidRPr="00086B49">
        <w:rPr>
          <w:rFonts w:hint="eastAsia"/>
          <w:sz w:val="24"/>
          <w:szCs w:val="24"/>
        </w:rPr>
        <w:t>（２）被害樹の</w:t>
      </w:r>
      <w:r w:rsidR="00AB5E3F">
        <w:rPr>
          <w:rFonts w:hint="eastAsia"/>
          <w:sz w:val="24"/>
          <w:szCs w:val="24"/>
        </w:rPr>
        <w:t>着果</w:t>
      </w:r>
      <w:r w:rsidRPr="00086B49">
        <w:rPr>
          <w:rFonts w:hint="eastAsia"/>
          <w:sz w:val="24"/>
          <w:szCs w:val="24"/>
        </w:rPr>
        <w:t>管理</w:t>
      </w:r>
    </w:p>
    <w:p w14:paraId="3E1A7087" w14:textId="571DDDC4" w:rsidR="00653FC3" w:rsidRPr="00086B49" w:rsidRDefault="00AB5E3F" w:rsidP="00802803">
      <w:pPr>
        <w:ind w:leftChars="100" w:left="210"/>
        <w:rPr>
          <w:sz w:val="24"/>
          <w:szCs w:val="24"/>
        </w:rPr>
      </w:pPr>
      <w:r>
        <w:rPr>
          <w:rFonts w:hint="eastAsia"/>
          <w:sz w:val="24"/>
          <w:szCs w:val="24"/>
        </w:rPr>
        <w:t>ア</w:t>
      </w:r>
      <w:r w:rsidR="00FD7D26">
        <w:rPr>
          <w:rFonts w:hint="eastAsia"/>
          <w:sz w:val="24"/>
          <w:szCs w:val="24"/>
        </w:rPr>
        <w:t xml:space="preserve"> </w:t>
      </w:r>
      <w:r w:rsidR="00653FC3" w:rsidRPr="00086B49">
        <w:rPr>
          <w:rFonts w:hint="eastAsia"/>
          <w:sz w:val="24"/>
          <w:szCs w:val="24"/>
        </w:rPr>
        <w:t>激甚</w:t>
      </w:r>
      <w:r>
        <w:rPr>
          <w:rFonts w:hint="eastAsia"/>
          <w:sz w:val="24"/>
          <w:szCs w:val="24"/>
        </w:rPr>
        <w:t>被害</w:t>
      </w:r>
      <w:r w:rsidR="00653FC3" w:rsidRPr="00086B49">
        <w:rPr>
          <w:rFonts w:hint="eastAsia"/>
          <w:sz w:val="24"/>
          <w:szCs w:val="24"/>
        </w:rPr>
        <w:t>園（残存している葉の損傷が</w:t>
      </w:r>
      <w:r w:rsidR="00653FC3" w:rsidRPr="00086B49">
        <w:rPr>
          <w:rFonts w:hint="eastAsia"/>
          <w:sz w:val="24"/>
          <w:szCs w:val="24"/>
        </w:rPr>
        <w:t>70</w:t>
      </w:r>
      <w:r w:rsidR="006458A9" w:rsidRPr="00086B49">
        <w:rPr>
          <w:rFonts w:hint="eastAsia"/>
          <w:sz w:val="24"/>
          <w:szCs w:val="24"/>
        </w:rPr>
        <w:t>％以上、または、</w:t>
      </w:r>
      <w:r w:rsidR="00653FC3" w:rsidRPr="00086B49">
        <w:rPr>
          <w:rFonts w:hint="eastAsia"/>
          <w:sz w:val="24"/>
          <w:szCs w:val="24"/>
        </w:rPr>
        <w:t>落葉</w:t>
      </w:r>
      <w:r w:rsidR="00653FC3" w:rsidRPr="00086B49">
        <w:rPr>
          <w:rFonts w:hint="eastAsia"/>
          <w:sz w:val="24"/>
          <w:szCs w:val="24"/>
        </w:rPr>
        <w:t>30</w:t>
      </w:r>
      <w:r w:rsidR="00653FC3" w:rsidRPr="00086B49">
        <w:rPr>
          <w:rFonts w:hint="eastAsia"/>
          <w:sz w:val="24"/>
          <w:szCs w:val="24"/>
        </w:rPr>
        <w:t>％以上）</w:t>
      </w:r>
    </w:p>
    <w:p w14:paraId="38578FDC" w14:textId="73D1E07E" w:rsidR="0002428A" w:rsidRPr="00086B49" w:rsidRDefault="00653FC3" w:rsidP="00F925FD">
      <w:pPr>
        <w:ind w:leftChars="200" w:left="420" w:firstLineChars="100" w:firstLine="240"/>
        <w:rPr>
          <w:sz w:val="24"/>
          <w:szCs w:val="24"/>
        </w:rPr>
      </w:pPr>
      <w:r w:rsidRPr="00086B49">
        <w:rPr>
          <w:rFonts w:hint="eastAsia"/>
          <w:sz w:val="24"/>
          <w:szCs w:val="24"/>
        </w:rPr>
        <w:t>⇒全</w:t>
      </w:r>
      <w:r w:rsidR="004A2394" w:rsidRPr="00086B49">
        <w:rPr>
          <w:rFonts w:hint="eastAsia"/>
          <w:sz w:val="24"/>
          <w:szCs w:val="24"/>
        </w:rPr>
        <w:t>幼果</w:t>
      </w:r>
      <w:r w:rsidR="00801FAB" w:rsidRPr="00086B49">
        <w:rPr>
          <w:rFonts w:hint="eastAsia"/>
          <w:sz w:val="24"/>
          <w:szCs w:val="24"/>
        </w:rPr>
        <w:t>を摘み</w:t>
      </w:r>
      <w:r w:rsidRPr="00086B49">
        <w:rPr>
          <w:rFonts w:hint="eastAsia"/>
          <w:sz w:val="24"/>
          <w:szCs w:val="24"/>
        </w:rPr>
        <w:t>、樹勢回復に重点を置く。</w:t>
      </w:r>
    </w:p>
    <w:p w14:paraId="1236AF7C" w14:textId="2FD19094" w:rsidR="00653FC3" w:rsidRPr="00086B49" w:rsidRDefault="00AB5E3F" w:rsidP="00802803">
      <w:pPr>
        <w:ind w:leftChars="100" w:left="210"/>
        <w:rPr>
          <w:sz w:val="24"/>
          <w:szCs w:val="24"/>
        </w:rPr>
      </w:pPr>
      <w:r>
        <w:rPr>
          <w:rFonts w:hint="eastAsia"/>
          <w:sz w:val="24"/>
          <w:szCs w:val="24"/>
        </w:rPr>
        <w:t>イ</w:t>
      </w:r>
      <w:r w:rsidR="00FD7D26">
        <w:rPr>
          <w:rFonts w:hint="eastAsia"/>
          <w:sz w:val="24"/>
          <w:szCs w:val="24"/>
        </w:rPr>
        <w:t xml:space="preserve"> </w:t>
      </w:r>
      <w:r w:rsidR="00653FC3" w:rsidRPr="00086B49">
        <w:rPr>
          <w:rFonts w:hint="eastAsia"/>
          <w:sz w:val="24"/>
          <w:szCs w:val="24"/>
        </w:rPr>
        <w:t>甚</w:t>
      </w:r>
      <w:r>
        <w:rPr>
          <w:rFonts w:hint="eastAsia"/>
          <w:sz w:val="24"/>
          <w:szCs w:val="24"/>
        </w:rPr>
        <w:t>被害</w:t>
      </w:r>
      <w:r w:rsidR="00653FC3" w:rsidRPr="00086B49">
        <w:rPr>
          <w:rFonts w:hint="eastAsia"/>
          <w:sz w:val="24"/>
          <w:szCs w:val="24"/>
        </w:rPr>
        <w:t>園（残存している葉の損傷が</w:t>
      </w:r>
      <w:r w:rsidR="00653FC3" w:rsidRPr="00086B49">
        <w:rPr>
          <w:rFonts w:hint="eastAsia"/>
          <w:sz w:val="24"/>
          <w:szCs w:val="24"/>
        </w:rPr>
        <w:t>50</w:t>
      </w:r>
      <w:r w:rsidR="00653FC3" w:rsidRPr="00086B49">
        <w:rPr>
          <w:rFonts w:hint="eastAsia"/>
          <w:sz w:val="24"/>
          <w:szCs w:val="24"/>
        </w:rPr>
        <w:t>～</w:t>
      </w:r>
      <w:r w:rsidR="00653FC3" w:rsidRPr="00086B49">
        <w:rPr>
          <w:rFonts w:hint="eastAsia"/>
          <w:sz w:val="24"/>
          <w:szCs w:val="24"/>
        </w:rPr>
        <w:t>70</w:t>
      </w:r>
      <w:r w:rsidR="00653FC3" w:rsidRPr="00086B49">
        <w:rPr>
          <w:rFonts w:hint="eastAsia"/>
          <w:sz w:val="24"/>
          <w:szCs w:val="24"/>
        </w:rPr>
        <w:t>％、</w:t>
      </w:r>
      <w:r w:rsidR="006458A9" w:rsidRPr="00086B49">
        <w:rPr>
          <w:rFonts w:hint="eastAsia"/>
          <w:sz w:val="24"/>
          <w:szCs w:val="24"/>
        </w:rPr>
        <w:t>または、</w:t>
      </w:r>
      <w:r w:rsidR="00653FC3" w:rsidRPr="00086B49">
        <w:rPr>
          <w:rFonts w:hint="eastAsia"/>
          <w:sz w:val="24"/>
          <w:szCs w:val="24"/>
        </w:rPr>
        <w:t>落葉程度</w:t>
      </w:r>
      <w:r w:rsidR="00653FC3" w:rsidRPr="00086B49">
        <w:rPr>
          <w:rFonts w:hint="eastAsia"/>
          <w:sz w:val="24"/>
          <w:szCs w:val="24"/>
        </w:rPr>
        <w:t>30</w:t>
      </w:r>
      <w:r w:rsidR="00653FC3" w:rsidRPr="00086B49">
        <w:rPr>
          <w:rFonts w:hint="eastAsia"/>
          <w:sz w:val="24"/>
          <w:szCs w:val="24"/>
        </w:rPr>
        <w:t>％未満）</w:t>
      </w:r>
    </w:p>
    <w:p w14:paraId="56F6E33D" w14:textId="77777777" w:rsidR="00653FC3" w:rsidRDefault="00801FAB" w:rsidP="00E0289C">
      <w:pPr>
        <w:ind w:leftChars="200" w:left="420" w:firstLineChars="100" w:firstLine="240"/>
        <w:rPr>
          <w:sz w:val="24"/>
          <w:szCs w:val="24"/>
        </w:rPr>
      </w:pPr>
      <w:r w:rsidRPr="00086B49">
        <w:rPr>
          <w:rFonts w:hint="eastAsia"/>
          <w:sz w:val="24"/>
          <w:szCs w:val="24"/>
        </w:rPr>
        <w:t>⇒被害程度に応じた着</w:t>
      </w:r>
      <w:r w:rsidR="00687844" w:rsidRPr="00086B49">
        <w:rPr>
          <w:rFonts w:hint="eastAsia"/>
          <w:sz w:val="24"/>
          <w:szCs w:val="24"/>
        </w:rPr>
        <w:t>果</w:t>
      </w:r>
      <w:r w:rsidR="00653FC3" w:rsidRPr="00086B49">
        <w:rPr>
          <w:rFonts w:hint="eastAsia"/>
          <w:sz w:val="24"/>
          <w:szCs w:val="24"/>
        </w:rPr>
        <w:t>量調節</w:t>
      </w:r>
    </w:p>
    <w:p w14:paraId="58788808" w14:textId="15A45895" w:rsidR="00653FC3" w:rsidRPr="00086B49" w:rsidRDefault="00AB5E3F" w:rsidP="00086B49">
      <w:pPr>
        <w:ind w:leftChars="200" w:left="420"/>
        <w:rPr>
          <w:sz w:val="24"/>
          <w:szCs w:val="24"/>
        </w:rPr>
      </w:pPr>
      <w:r>
        <w:rPr>
          <w:rFonts w:hint="eastAsia"/>
          <w:sz w:val="24"/>
          <w:szCs w:val="24"/>
        </w:rPr>
        <w:t>(</w:t>
      </w:r>
      <w:r>
        <w:rPr>
          <w:rFonts w:hint="eastAsia"/>
          <w:sz w:val="24"/>
          <w:szCs w:val="24"/>
        </w:rPr>
        <w:t>ｱ</w:t>
      </w:r>
      <w:r>
        <w:rPr>
          <w:rFonts w:hint="eastAsia"/>
          <w:sz w:val="24"/>
          <w:szCs w:val="24"/>
        </w:rPr>
        <w:t>)</w:t>
      </w:r>
      <w:r w:rsidR="004E59D7">
        <w:rPr>
          <w:rFonts w:hint="eastAsia"/>
          <w:sz w:val="24"/>
          <w:szCs w:val="24"/>
        </w:rPr>
        <w:t xml:space="preserve">　</w:t>
      </w:r>
      <w:r w:rsidR="00653FC3" w:rsidRPr="00086B49">
        <w:rPr>
          <w:rFonts w:hint="eastAsia"/>
          <w:sz w:val="24"/>
          <w:szCs w:val="24"/>
        </w:rPr>
        <w:t>落葉程度</w:t>
      </w:r>
      <w:r w:rsidR="00653FC3" w:rsidRPr="00086B49">
        <w:rPr>
          <w:rFonts w:hint="eastAsia"/>
          <w:sz w:val="24"/>
          <w:szCs w:val="24"/>
        </w:rPr>
        <w:t>30</w:t>
      </w:r>
      <w:r w:rsidR="00653FC3" w:rsidRPr="00086B49">
        <w:rPr>
          <w:rFonts w:hint="eastAsia"/>
          <w:sz w:val="24"/>
          <w:szCs w:val="24"/>
        </w:rPr>
        <w:t>％の場合･････平年の</w:t>
      </w:r>
      <w:r w:rsidR="00653FC3" w:rsidRPr="00086B49">
        <w:rPr>
          <w:rFonts w:hint="eastAsia"/>
          <w:sz w:val="24"/>
          <w:szCs w:val="24"/>
        </w:rPr>
        <w:t>40</w:t>
      </w:r>
      <w:r w:rsidR="00653FC3" w:rsidRPr="00086B49">
        <w:rPr>
          <w:rFonts w:hint="eastAsia"/>
          <w:sz w:val="24"/>
          <w:szCs w:val="24"/>
        </w:rPr>
        <w:t>～</w:t>
      </w:r>
      <w:r w:rsidR="00D43243">
        <w:rPr>
          <w:rFonts w:hint="eastAsia"/>
          <w:sz w:val="24"/>
          <w:szCs w:val="24"/>
        </w:rPr>
        <w:t>6</w:t>
      </w:r>
      <w:r w:rsidR="00653FC3" w:rsidRPr="00086B49">
        <w:rPr>
          <w:rFonts w:hint="eastAsia"/>
          <w:sz w:val="24"/>
          <w:szCs w:val="24"/>
        </w:rPr>
        <w:t>0</w:t>
      </w:r>
      <w:r w:rsidR="00801FAB" w:rsidRPr="00086B49">
        <w:rPr>
          <w:rFonts w:hint="eastAsia"/>
          <w:sz w:val="24"/>
          <w:szCs w:val="24"/>
        </w:rPr>
        <w:t>％の着</w:t>
      </w:r>
      <w:r w:rsidR="00687844" w:rsidRPr="00086B49">
        <w:rPr>
          <w:rFonts w:hint="eastAsia"/>
          <w:sz w:val="24"/>
          <w:szCs w:val="24"/>
        </w:rPr>
        <w:t>果</w:t>
      </w:r>
      <w:r w:rsidR="00653FC3" w:rsidRPr="00086B49">
        <w:rPr>
          <w:rFonts w:hint="eastAsia"/>
          <w:sz w:val="24"/>
          <w:szCs w:val="24"/>
        </w:rPr>
        <w:t>量にする。</w:t>
      </w:r>
    </w:p>
    <w:p w14:paraId="230771D3" w14:textId="5CE7054C" w:rsidR="00653FC3" w:rsidRPr="00086B49" w:rsidRDefault="00AB5E3F" w:rsidP="00086B49">
      <w:pPr>
        <w:ind w:leftChars="200" w:left="420"/>
        <w:rPr>
          <w:sz w:val="24"/>
          <w:szCs w:val="24"/>
        </w:rPr>
      </w:pPr>
      <w:r>
        <w:rPr>
          <w:rFonts w:hint="eastAsia"/>
          <w:sz w:val="24"/>
          <w:szCs w:val="24"/>
        </w:rPr>
        <w:t>(</w:t>
      </w:r>
      <w:r>
        <w:rPr>
          <w:rFonts w:hint="eastAsia"/>
          <w:sz w:val="24"/>
          <w:szCs w:val="24"/>
        </w:rPr>
        <w:t>ｲ</w:t>
      </w:r>
      <w:r>
        <w:rPr>
          <w:rFonts w:hint="eastAsia"/>
          <w:sz w:val="24"/>
          <w:szCs w:val="24"/>
        </w:rPr>
        <w:t>)</w:t>
      </w:r>
      <w:r w:rsidR="004E59D7">
        <w:rPr>
          <w:rFonts w:hint="eastAsia"/>
          <w:sz w:val="24"/>
          <w:szCs w:val="24"/>
        </w:rPr>
        <w:t xml:space="preserve">　　〃　　</w:t>
      </w:r>
      <w:r w:rsidR="00653FC3" w:rsidRPr="00086B49">
        <w:rPr>
          <w:rFonts w:hint="eastAsia"/>
          <w:sz w:val="24"/>
          <w:szCs w:val="24"/>
        </w:rPr>
        <w:t>20</w:t>
      </w:r>
      <w:r w:rsidR="00653FC3" w:rsidRPr="00086B49">
        <w:rPr>
          <w:rFonts w:hint="eastAsia"/>
          <w:sz w:val="24"/>
          <w:szCs w:val="24"/>
        </w:rPr>
        <w:t>％</w:t>
      </w:r>
      <w:r w:rsidR="00086B49">
        <w:rPr>
          <w:rFonts w:hint="eastAsia"/>
          <w:sz w:val="24"/>
          <w:szCs w:val="24"/>
        </w:rPr>
        <w:t xml:space="preserve">　</w:t>
      </w:r>
      <w:r w:rsidR="00653FC3" w:rsidRPr="00086B49">
        <w:rPr>
          <w:rFonts w:hint="eastAsia"/>
          <w:sz w:val="24"/>
          <w:szCs w:val="24"/>
        </w:rPr>
        <w:t>〃</w:t>
      </w:r>
      <w:r w:rsidR="00086B49">
        <w:rPr>
          <w:rFonts w:hint="eastAsia"/>
          <w:sz w:val="24"/>
          <w:szCs w:val="24"/>
        </w:rPr>
        <w:t xml:space="preserve">　</w:t>
      </w:r>
      <w:r w:rsidR="00653FC3" w:rsidRPr="00086B49">
        <w:rPr>
          <w:rFonts w:hint="eastAsia"/>
          <w:sz w:val="24"/>
          <w:szCs w:val="24"/>
        </w:rPr>
        <w:t>･････</w:t>
      </w:r>
      <w:r w:rsidR="004E59D7">
        <w:rPr>
          <w:rFonts w:hint="eastAsia"/>
          <w:sz w:val="24"/>
          <w:szCs w:val="24"/>
        </w:rPr>
        <w:t xml:space="preserve">　　　　</w:t>
      </w:r>
      <w:r w:rsidR="00653FC3" w:rsidRPr="00086B49">
        <w:rPr>
          <w:rFonts w:hint="eastAsia"/>
          <w:sz w:val="24"/>
          <w:szCs w:val="24"/>
        </w:rPr>
        <w:t>60</w:t>
      </w:r>
      <w:r w:rsidR="00653FC3" w:rsidRPr="00086B49">
        <w:rPr>
          <w:rFonts w:hint="eastAsia"/>
          <w:sz w:val="24"/>
          <w:szCs w:val="24"/>
        </w:rPr>
        <w:t>～</w:t>
      </w:r>
      <w:r w:rsidR="00653FC3" w:rsidRPr="00086B49">
        <w:rPr>
          <w:rFonts w:hint="eastAsia"/>
          <w:sz w:val="24"/>
          <w:szCs w:val="24"/>
        </w:rPr>
        <w:t>70</w:t>
      </w:r>
      <w:r w:rsidR="00653FC3" w:rsidRPr="00086B49">
        <w:rPr>
          <w:rFonts w:hint="eastAsia"/>
          <w:sz w:val="24"/>
          <w:szCs w:val="24"/>
        </w:rPr>
        <w:t>％</w:t>
      </w:r>
      <w:r w:rsidR="004E59D7">
        <w:rPr>
          <w:rFonts w:hint="eastAsia"/>
          <w:sz w:val="24"/>
          <w:szCs w:val="24"/>
        </w:rPr>
        <w:t xml:space="preserve">　　　</w:t>
      </w:r>
      <w:r w:rsidR="00653FC3" w:rsidRPr="00086B49">
        <w:rPr>
          <w:rFonts w:hint="eastAsia"/>
          <w:sz w:val="24"/>
          <w:szCs w:val="24"/>
        </w:rPr>
        <w:t>〃</w:t>
      </w:r>
    </w:p>
    <w:p w14:paraId="6FA67A1A" w14:textId="25C32527" w:rsidR="00653FC3" w:rsidRPr="00086B49" w:rsidRDefault="00AB5E3F" w:rsidP="00086B49">
      <w:pPr>
        <w:ind w:leftChars="200" w:left="420"/>
        <w:rPr>
          <w:sz w:val="24"/>
          <w:szCs w:val="24"/>
        </w:rPr>
      </w:pPr>
      <w:r>
        <w:rPr>
          <w:rFonts w:hint="eastAsia"/>
          <w:sz w:val="24"/>
          <w:szCs w:val="24"/>
        </w:rPr>
        <w:t>(</w:t>
      </w:r>
      <w:r>
        <w:rPr>
          <w:rFonts w:hint="eastAsia"/>
          <w:sz w:val="24"/>
          <w:szCs w:val="24"/>
        </w:rPr>
        <w:t>ｳ</w:t>
      </w:r>
      <w:r>
        <w:rPr>
          <w:rFonts w:hint="eastAsia"/>
          <w:sz w:val="24"/>
          <w:szCs w:val="24"/>
        </w:rPr>
        <w:t>)</w:t>
      </w:r>
      <w:r w:rsidR="004E59D7">
        <w:rPr>
          <w:rFonts w:hint="eastAsia"/>
          <w:sz w:val="24"/>
          <w:szCs w:val="24"/>
        </w:rPr>
        <w:t xml:space="preserve">　　</w:t>
      </w:r>
      <w:r w:rsidR="00653FC3" w:rsidRPr="00086B49">
        <w:rPr>
          <w:rFonts w:hint="eastAsia"/>
          <w:sz w:val="24"/>
          <w:szCs w:val="24"/>
        </w:rPr>
        <w:t>〃</w:t>
      </w:r>
      <w:r w:rsidR="004E59D7">
        <w:rPr>
          <w:rFonts w:hint="eastAsia"/>
          <w:sz w:val="24"/>
          <w:szCs w:val="24"/>
        </w:rPr>
        <w:t xml:space="preserve">　　</w:t>
      </w:r>
      <w:r w:rsidR="00653FC3" w:rsidRPr="00086B49">
        <w:rPr>
          <w:rFonts w:hint="eastAsia"/>
          <w:sz w:val="24"/>
          <w:szCs w:val="24"/>
        </w:rPr>
        <w:t>10</w:t>
      </w:r>
      <w:r w:rsidR="00653FC3" w:rsidRPr="00086B49">
        <w:rPr>
          <w:rFonts w:hint="eastAsia"/>
          <w:sz w:val="24"/>
          <w:szCs w:val="24"/>
        </w:rPr>
        <w:t>％</w:t>
      </w:r>
      <w:r w:rsidR="004E59D7">
        <w:rPr>
          <w:rFonts w:hint="eastAsia"/>
          <w:sz w:val="24"/>
          <w:szCs w:val="24"/>
        </w:rPr>
        <w:t xml:space="preserve">　</w:t>
      </w:r>
      <w:r w:rsidR="00653FC3" w:rsidRPr="00086B49">
        <w:rPr>
          <w:rFonts w:hint="eastAsia"/>
          <w:sz w:val="24"/>
          <w:szCs w:val="24"/>
        </w:rPr>
        <w:t>〃</w:t>
      </w:r>
      <w:r w:rsidR="004E59D7">
        <w:rPr>
          <w:rFonts w:hint="eastAsia"/>
          <w:sz w:val="24"/>
          <w:szCs w:val="24"/>
        </w:rPr>
        <w:t xml:space="preserve">　･････　　　　</w:t>
      </w:r>
      <w:r w:rsidR="00653FC3" w:rsidRPr="00086B49">
        <w:rPr>
          <w:rFonts w:hint="eastAsia"/>
          <w:sz w:val="24"/>
          <w:szCs w:val="24"/>
        </w:rPr>
        <w:t>70</w:t>
      </w:r>
      <w:r w:rsidR="00653FC3" w:rsidRPr="00086B49">
        <w:rPr>
          <w:rFonts w:hint="eastAsia"/>
          <w:sz w:val="24"/>
          <w:szCs w:val="24"/>
        </w:rPr>
        <w:t>～</w:t>
      </w:r>
      <w:r w:rsidR="00653FC3" w:rsidRPr="00086B49">
        <w:rPr>
          <w:rFonts w:hint="eastAsia"/>
          <w:sz w:val="24"/>
          <w:szCs w:val="24"/>
        </w:rPr>
        <w:t>80</w:t>
      </w:r>
      <w:r w:rsidR="00653FC3" w:rsidRPr="00086B49">
        <w:rPr>
          <w:rFonts w:hint="eastAsia"/>
          <w:sz w:val="24"/>
          <w:szCs w:val="24"/>
        </w:rPr>
        <w:t>％</w:t>
      </w:r>
      <w:r w:rsidR="004E59D7">
        <w:rPr>
          <w:rFonts w:hint="eastAsia"/>
          <w:sz w:val="24"/>
          <w:szCs w:val="24"/>
        </w:rPr>
        <w:t xml:space="preserve">　　　</w:t>
      </w:r>
      <w:r w:rsidR="00653FC3" w:rsidRPr="00086B49">
        <w:rPr>
          <w:rFonts w:hint="eastAsia"/>
          <w:sz w:val="24"/>
          <w:szCs w:val="24"/>
        </w:rPr>
        <w:t>〃</w:t>
      </w:r>
    </w:p>
    <w:p w14:paraId="04645E9A" w14:textId="74C4AB62" w:rsidR="000C51BD" w:rsidRDefault="00AB5E3F" w:rsidP="00802803">
      <w:pPr>
        <w:ind w:leftChars="200" w:left="420"/>
        <w:rPr>
          <w:sz w:val="24"/>
          <w:szCs w:val="24"/>
        </w:rPr>
      </w:pPr>
      <w:r>
        <w:rPr>
          <w:rFonts w:hint="eastAsia"/>
          <w:sz w:val="24"/>
          <w:szCs w:val="24"/>
        </w:rPr>
        <w:t>※</w:t>
      </w:r>
      <w:r w:rsidR="00653FC3" w:rsidRPr="00086B49">
        <w:rPr>
          <w:rFonts w:hint="eastAsia"/>
          <w:sz w:val="24"/>
          <w:szCs w:val="24"/>
        </w:rPr>
        <w:t>ただし、樹勢が低下している園では、被害程度に関わらず全</w:t>
      </w:r>
      <w:r w:rsidR="004A2394" w:rsidRPr="00086B49">
        <w:rPr>
          <w:rFonts w:hint="eastAsia"/>
          <w:sz w:val="24"/>
          <w:szCs w:val="24"/>
        </w:rPr>
        <w:t>幼果</w:t>
      </w:r>
      <w:r w:rsidR="00653FC3" w:rsidRPr="00086B49">
        <w:rPr>
          <w:rFonts w:hint="eastAsia"/>
          <w:sz w:val="24"/>
          <w:szCs w:val="24"/>
        </w:rPr>
        <w:t>を摘</w:t>
      </w:r>
      <w:r w:rsidR="00801FAB" w:rsidRPr="00086B49">
        <w:rPr>
          <w:rFonts w:hint="eastAsia"/>
          <w:sz w:val="24"/>
          <w:szCs w:val="24"/>
        </w:rPr>
        <w:t>む</w:t>
      </w:r>
      <w:r w:rsidR="00653FC3" w:rsidRPr="00086B49">
        <w:rPr>
          <w:rFonts w:hint="eastAsia"/>
          <w:sz w:val="24"/>
          <w:szCs w:val="24"/>
        </w:rPr>
        <w:t>。</w:t>
      </w:r>
    </w:p>
    <w:p w14:paraId="05548394" w14:textId="4A751C43" w:rsidR="00653FC3" w:rsidRPr="00086B49" w:rsidRDefault="00AB5E3F" w:rsidP="00802803">
      <w:pPr>
        <w:ind w:leftChars="100" w:left="210"/>
        <w:rPr>
          <w:sz w:val="24"/>
          <w:szCs w:val="24"/>
        </w:rPr>
      </w:pPr>
      <w:r>
        <w:rPr>
          <w:rFonts w:hint="eastAsia"/>
          <w:sz w:val="24"/>
          <w:szCs w:val="24"/>
        </w:rPr>
        <w:t>ウ</w:t>
      </w:r>
      <w:r w:rsidR="00FD7D26">
        <w:rPr>
          <w:rFonts w:hint="eastAsia"/>
          <w:sz w:val="24"/>
          <w:szCs w:val="24"/>
        </w:rPr>
        <w:t xml:space="preserve"> </w:t>
      </w:r>
      <w:r w:rsidR="00653FC3" w:rsidRPr="00086B49">
        <w:rPr>
          <w:rFonts w:hint="eastAsia"/>
          <w:sz w:val="24"/>
          <w:szCs w:val="24"/>
        </w:rPr>
        <w:t>中～軽程度</w:t>
      </w:r>
      <w:r w:rsidR="00A32837" w:rsidRPr="00086B49">
        <w:rPr>
          <w:rFonts w:hint="eastAsia"/>
          <w:sz w:val="24"/>
          <w:szCs w:val="24"/>
        </w:rPr>
        <w:t>の園</w:t>
      </w:r>
      <w:r w:rsidR="00653FC3" w:rsidRPr="00086B49">
        <w:rPr>
          <w:rFonts w:hint="eastAsia"/>
          <w:sz w:val="24"/>
          <w:szCs w:val="24"/>
        </w:rPr>
        <w:t>（葉の損傷はあるが、落葉はほとんど認められない）</w:t>
      </w:r>
    </w:p>
    <w:p w14:paraId="164867FC" w14:textId="17A24865" w:rsidR="00E0633A" w:rsidRDefault="00801FAB" w:rsidP="00FD7D26">
      <w:pPr>
        <w:ind w:leftChars="200" w:left="420" w:firstLineChars="100" w:firstLine="240"/>
        <w:rPr>
          <w:sz w:val="24"/>
          <w:szCs w:val="24"/>
        </w:rPr>
      </w:pPr>
      <w:r w:rsidRPr="00086B49">
        <w:rPr>
          <w:rFonts w:hint="eastAsia"/>
          <w:sz w:val="24"/>
          <w:szCs w:val="24"/>
        </w:rPr>
        <w:t>⇒</w:t>
      </w:r>
      <w:r w:rsidR="00FD7D26">
        <w:rPr>
          <w:rFonts w:hint="eastAsia"/>
          <w:sz w:val="24"/>
          <w:szCs w:val="24"/>
        </w:rPr>
        <w:t>ほぼ通常の着果量で良いが、</w:t>
      </w:r>
      <w:r w:rsidRPr="00086B49">
        <w:rPr>
          <w:rFonts w:hint="eastAsia"/>
          <w:sz w:val="24"/>
          <w:szCs w:val="24"/>
        </w:rPr>
        <w:t>樹勢に応じて</w:t>
      </w:r>
      <w:r w:rsidR="00653FC3" w:rsidRPr="00086B49">
        <w:rPr>
          <w:rFonts w:hint="eastAsia"/>
          <w:sz w:val="24"/>
          <w:szCs w:val="24"/>
        </w:rPr>
        <w:t>加減する。</w:t>
      </w:r>
    </w:p>
    <w:p w14:paraId="110C9F40" w14:textId="21A06499" w:rsidR="00E9332F" w:rsidRPr="00086B49" w:rsidRDefault="00E9332F" w:rsidP="00802803">
      <w:pPr>
        <w:ind w:leftChars="400" w:left="840" w:firstLineChars="100" w:firstLine="240"/>
        <w:rPr>
          <w:sz w:val="24"/>
          <w:szCs w:val="24"/>
        </w:rPr>
      </w:pPr>
      <w:r>
        <w:rPr>
          <w:rFonts w:hint="eastAsia"/>
          <w:sz w:val="24"/>
          <w:szCs w:val="24"/>
        </w:rPr>
        <w:t>傷の状態と実止まりが確認できるようになってから、傷が少ない果実を残すように摘果する。</w:t>
      </w:r>
      <w:r w:rsidR="00AF03D2">
        <w:rPr>
          <w:rFonts w:hint="eastAsia"/>
          <w:sz w:val="24"/>
          <w:szCs w:val="24"/>
        </w:rPr>
        <w:t>被害果が多い場合においてもむやみに被害果を摘果せず、仕上げ摘果</w:t>
      </w:r>
      <w:r w:rsidR="00AF03D2">
        <w:rPr>
          <w:rFonts w:hint="eastAsia"/>
          <w:sz w:val="24"/>
          <w:szCs w:val="24"/>
        </w:rPr>
        <w:lastRenderedPageBreak/>
        <w:t>に向けて順次摘果を進める。</w:t>
      </w:r>
    </w:p>
    <w:p w14:paraId="71A7C839" w14:textId="2AEB5047" w:rsidR="00FD7D26" w:rsidRDefault="00FD7D26" w:rsidP="00802803">
      <w:pPr>
        <w:ind w:left="240" w:hangingChars="100" w:hanging="240"/>
        <w:rPr>
          <w:sz w:val="24"/>
          <w:szCs w:val="24"/>
        </w:rPr>
      </w:pPr>
      <w:r>
        <w:rPr>
          <w:rFonts w:hint="eastAsia"/>
          <w:sz w:val="24"/>
          <w:szCs w:val="24"/>
        </w:rPr>
        <w:t>（３）被害樹の</w:t>
      </w:r>
      <w:r w:rsidR="00687844" w:rsidRPr="00086B49">
        <w:rPr>
          <w:rFonts w:hint="eastAsia"/>
          <w:sz w:val="24"/>
          <w:szCs w:val="24"/>
        </w:rPr>
        <w:t>新梢管理</w:t>
      </w:r>
    </w:p>
    <w:p w14:paraId="72C9F042" w14:textId="7048AEE0" w:rsidR="00653FC3" w:rsidRPr="00086B49" w:rsidRDefault="00FD7D26" w:rsidP="00802803">
      <w:pPr>
        <w:ind w:leftChars="200" w:left="420" w:firstLineChars="100" w:firstLine="240"/>
        <w:rPr>
          <w:sz w:val="24"/>
          <w:szCs w:val="24"/>
        </w:rPr>
      </w:pPr>
      <w:r>
        <w:rPr>
          <w:rFonts w:hint="eastAsia"/>
          <w:sz w:val="24"/>
          <w:szCs w:val="24"/>
        </w:rPr>
        <w:t>被害が</w:t>
      </w:r>
      <w:r w:rsidR="00653FC3" w:rsidRPr="00086B49">
        <w:rPr>
          <w:rFonts w:hint="eastAsia"/>
          <w:sz w:val="24"/>
          <w:szCs w:val="24"/>
        </w:rPr>
        <w:t>中～軽程度の園は通常の管理とするが、</w:t>
      </w:r>
      <w:r>
        <w:rPr>
          <w:rFonts w:hint="eastAsia"/>
          <w:sz w:val="24"/>
          <w:szCs w:val="24"/>
        </w:rPr>
        <w:t>激甚～甚被害</w:t>
      </w:r>
      <w:r w:rsidR="00653FC3" w:rsidRPr="00086B49">
        <w:rPr>
          <w:rFonts w:hint="eastAsia"/>
          <w:sz w:val="24"/>
          <w:szCs w:val="24"/>
        </w:rPr>
        <w:t>園では当面、摘心</w:t>
      </w:r>
      <w:r w:rsidR="00687844" w:rsidRPr="00086B49">
        <w:rPr>
          <w:rFonts w:hint="eastAsia"/>
          <w:sz w:val="24"/>
          <w:szCs w:val="24"/>
        </w:rPr>
        <w:t>、枝の切除</w:t>
      </w:r>
      <w:r w:rsidR="00653FC3" w:rsidRPr="00086B49">
        <w:rPr>
          <w:rFonts w:hint="eastAsia"/>
          <w:sz w:val="24"/>
          <w:szCs w:val="24"/>
        </w:rPr>
        <w:t>等は行わず様子を見る。</w:t>
      </w:r>
      <w:r>
        <w:rPr>
          <w:rFonts w:hint="eastAsia"/>
          <w:sz w:val="24"/>
          <w:szCs w:val="24"/>
        </w:rPr>
        <w:t>葉数確保を第一とし、再伸長等がみられる場合、最低限の管理（予備枝は、先端の</w:t>
      </w:r>
      <w:r>
        <w:rPr>
          <w:rFonts w:hint="eastAsia"/>
          <w:sz w:val="24"/>
          <w:szCs w:val="24"/>
        </w:rPr>
        <w:t>1</w:t>
      </w:r>
      <w:r>
        <w:rPr>
          <w:rFonts w:hint="eastAsia"/>
          <w:sz w:val="24"/>
          <w:szCs w:val="24"/>
        </w:rPr>
        <w:t>本を残して他の新梢は摘心する等）とする。</w:t>
      </w:r>
    </w:p>
    <w:p w14:paraId="25EBD4ED" w14:textId="2F69B9DE" w:rsidR="00FD7D26" w:rsidRDefault="0002428A" w:rsidP="00086B49">
      <w:pPr>
        <w:rPr>
          <w:sz w:val="24"/>
          <w:szCs w:val="24"/>
        </w:rPr>
      </w:pPr>
      <w:r w:rsidRPr="00086B49">
        <w:rPr>
          <w:rFonts w:hint="eastAsia"/>
          <w:sz w:val="24"/>
          <w:szCs w:val="24"/>
        </w:rPr>
        <w:t>（</w:t>
      </w:r>
      <w:r w:rsidR="00FD7D26">
        <w:rPr>
          <w:rFonts w:hint="eastAsia"/>
          <w:sz w:val="24"/>
          <w:szCs w:val="24"/>
        </w:rPr>
        <w:t>４</w:t>
      </w:r>
      <w:r w:rsidRPr="00086B49">
        <w:rPr>
          <w:rFonts w:hint="eastAsia"/>
          <w:sz w:val="24"/>
          <w:szCs w:val="24"/>
        </w:rPr>
        <w:t>）</w:t>
      </w:r>
      <w:r w:rsidR="00FD7D26">
        <w:rPr>
          <w:rFonts w:hint="eastAsia"/>
          <w:sz w:val="24"/>
          <w:szCs w:val="24"/>
        </w:rPr>
        <w:t>その他</w:t>
      </w:r>
    </w:p>
    <w:p w14:paraId="4812F948" w14:textId="1F50D217" w:rsidR="0002428A" w:rsidRPr="00086B49" w:rsidRDefault="00E9332F" w:rsidP="00802803">
      <w:pPr>
        <w:ind w:leftChars="100" w:left="210" w:firstLineChars="200" w:firstLine="480"/>
        <w:rPr>
          <w:sz w:val="24"/>
          <w:szCs w:val="24"/>
        </w:rPr>
      </w:pPr>
      <w:r>
        <w:rPr>
          <w:rFonts w:hint="eastAsia"/>
          <w:sz w:val="24"/>
          <w:szCs w:val="24"/>
        </w:rPr>
        <w:t>園</w:t>
      </w:r>
      <w:r w:rsidR="00FD7D26">
        <w:rPr>
          <w:rFonts w:hint="eastAsia"/>
          <w:sz w:val="24"/>
          <w:szCs w:val="24"/>
        </w:rPr>
        <w:t>の排水を心がけ、</w:t>
      </w:r>
      <w:r w:rsidR="0002428A" w:rsidRPr="00086B49">
        <w:rPr>
          <w:rFonts w:hint="eastAsia"/>
          <w:sz w:val="24"/>
          <w:szCs w:val="24"/>
        </w:rPr>
        <w:t>滞水した場合は速やかに排水を図る。</w:t>
      </w:r>
    </w:p>
    <w:p w14:paraId="1AF208D0" w14:textId="77777777" w:rsidR="0002428A" w:rsidRPr="00086B49" w:rsidRDefault="0002428A" w:rsidP="00086B49">
      <w:pPr>
        <w:rPr>
          <w:sz w:val="24"/>
          <w:szCs w:val="24"/>
        </w:rPr>
      </w:pPr>
    </w:p>
    <w:p w14:paraId="5248DC3E" w14:textId="2C235A13" w:rsidR="00573E28" w:rsidRPr="0033684B" w:rsidRDefault="00573E28"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２</w:t>
      </w:r>
      <w:r w:rsidR="00D45079" w:rsidRPr="0033684B">
        <w:rPr>
          <w:rFonts w:asciiTheme="majorEastAsia" w:eastAsiaTheme="majorEastAsia" w:hAnsiTheme="majorEastAsia" w:hint="eastAsia"/>
          <w:b/>
          <w:bCs/>
          <w:sz w:val="24"/>
          <w:szCs w:val="24"/>
        </w:rPr>
        <w:t xml:space="preserve">　</w:t>
      </w:r>
      <w:r w:rsidR="00F925FD" w:rsidRPr="0033684B">
        <w:rPr>
          <w:rFonts w:asciiTheme="majorEastAsia" w:eastAsiaTheme="majorEastAsia" w:hAnsiTheme="majorEastAsia" w:hint="eastAsia"/>
          <w:b/>
          <w:bCs/>
          <w:sz w:val="24"/>
          <w:szCs w:val="24"/>
        </w:rPr>
        <w:t>園芸</w:t>
      </w:r>
      <w:r w:rsidRPr="0033684B">
        <w:rPr>
          <w:rFonts w:asciiTheme="majorEastAsia" w:eastAsiaTheme="majorEastAsia" w:hAnsiTheme="majorEastAsia" w:hint="eastAsia"/>
          <w:b/>
          <w:bCs/>
          <w:sz w:val="24"/>
          <w:szCs w:val="24"/>
        </w:rPr>
        <w:t>共通</w:t>
      </w:r>
    </w:p>
    <w:p w14:paraId="04515F7B" w14:textId="77777777" w:rsidR="001866D9" w:rsidRPr="0033684B" w:rsidRDefault="001866D9" w:rsidP="001866D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＜事前対策＞</w:t>
      </w:r>
    </w:p>
    <w:p w14:paraId="40C89F9E" w14:textId="0DC159E0" w:rsidR="001866D9" w:rsidRPr="00561567" w:rsidRDefault="001866D9" w:rsidP="00802803">
      <w:pPr>
        <w:ind w:leftChars="100" w:left="810" w:hangingChars="250" w:hanging="600"/>
        <w:rPr>
          <w:rFonts w:asciiTheme="minorEastAsia" w:eastAsiaTheme="minorEastAsia" w:hAnsiTheme="minorEastAsia"/>
          <w:sz w:val="24"/>
          <w:szCs w:val="24"/>
        </w:rPr>
      </w:pPr>
      <w:r w:rsidRPr="00561567">
        <w:rPr>
          <w:rFonts w:asciiTheme="minorEastAsia" w:eastAsiaTheme="minorEastAsia" w:hAnsiTheme="minorEastAsia" w:hint="eastAsia"/>
          <w:sz w:val="24"/>
          <w:szCs w:val="24"/>
        </w:rPr>
        <w:t>（１）ハウス・トンネル等の施設は倒壊しないように基礎及び支柱を補強すると共に、網・ 紐などでビニールの破損防止に努める。また、状況によっては、ビニールを切り離し、施設の損傷を少なくする。</w:t>
      </w:r>
    </w:p>
    <w:p w14:paraId="6BA04821" w14:textId="77777777" w:rsidR="001866D9" w:rsidRPr="00561567" w:rsidRDefault="001866D9" w:rsidP="00802803">
      <w:pPr>
        <w:ind w:leftChars="100" w:left="930" w:hangingChars="300" w:hanging="720"/>
        <w:rPr>
          <w:rFonts w:asciiTheme="minorEastAsia" w:eastAsiaTheme="minorEastAsia" w:hAnsiTheme="minorEastAsia"/>
          <w:sz w:val="24"/>
          <w:szCs w:val="24"/>
        </w:rPr>
      </w:pPr>
      <w:r w:rsidRPr="00561567">
        <w:rPr>
          <w:rFonts w:asciiTheme="minorEastAsia" w:eastAsiaTheme="minorEastAsia" w:hAnsiTheme="minorEastAsia" w:hint="eastAsia"/>
          <w:sz w:val="24"/>
          <w:szCs w:val="24"/>
        </w:rPr>
        <w:t>（２）ビニールハウス・ガラスハウスのいずれも、ハウスの周囲に風で飛ばされるものがないように、周辺を片付ける。</w:t>
      </w:r>
    </w:p>
    <w:p w14:paraId="7EFBFF70" w14:textId="77777777" w:rsidR="001866D9" w:rsidRPr="00561567" w:rsidRDefault="001866D9" w:rsidP="001866D9">
      <w:pPr>
        <w:ind w:leftChars="100" w:left="690" w:hangingChars="200" w:hanging="480"/>
        <w:rPr>
          <w:rFonts w:asciiTheme="minorEastAsia" w:eastAsiaTheme="minorEastAsia" w:hAnsiTheme="minorEastAsia"/>
          <w:sz w:val="24"/>
          <w:szCs w:val="24"/>
        </w:rPr>
      </w:pPr>
      <w:r w:rsidRPr="00561567">
        <w:rPr>
          <w:rFonts w:asciiTheme="minorEastAsia" w:eastAsiaTheme="minorEastAsia" w:hAnsiTheme="minorEastAsia" w:hint="eastAsia"/>
          <w:sz w:val="24"/>
          <w:szCs w:val="24"/>
        </w:rPr>
        <w:t>（３）排水の悪いほ場では、あらかじめ排水溝などの整備をして、冠水や滞水を防ぐ。</w:t>
      </w:r>
    </w:p>
    <w:p w14:paraId="248369CB" w14:textId="77777777" w:rsidR="001866D9" w:rsidRPr="00561567" w:rsidRDefault="001866D9" w:rsidP="001866D9">
      <w:pPr>
        <w:ind w:leftChars="100" w:left="690" w:hangingChars="200" w:hanging="480"/>
        <w:rPr>
          <w:rFonts w:asciiTheme="minorEastAsia" w:eastAsiaTheme="minorEastAsia" w:hAnsiTheme="minorEastAsia"/>
          <w:sz w:val="24"/>
          <w:szCs w:val="24"/>
        </w:rPr>
      </w:pPr>
      <w:r w:rsidRPr="00561567">
        <w:rPr>
          <w:rFonts w:asciiTheme="minorEastAsia" w:eastAsiaTheme="minorEastAsia" w:hAnsiTheme="minorEastAsia" w:hint="eastAsia"/>
          <w:sz w:val="24"/>
          <w:szCs w:val="24"/>
        </w:rPr>
        <w:t>（４）ハウス周囲の側溝排水溝を整備し、雨水の流入、侵入を防ぐ。</w:t>
      </w:r>
    </w:p>
    <w:p w14:paraId="607E5F32" w14:textId="77777777" w:rsidR="001866D9" w:rsidRPr="00561567" w:rsidRDefault="001866D9" w:rsidP="001866D9">
      <w:pPr>
        <w:ind w:leftChars="100" w:left="690" w:hangingChars="200" w:hanging="480"/>
        <w:rPr>
          <w:rFonts w:asciiTheme="minorEastAsia" w:eastAsiaTheme="minorEastAsia" w:hAnsiTheme="minorEastAsia"/>
          <w:sz w:val="24"/>
          <w:szCs w:val="24"/>
        </w:rPr>
      </w:pPr>
      <w:r w:rsidRPr="00561567">
        <w:rPr>
          <w:rFonts w:asciiTheme="minorEastAsia" w:eastAsiaTheme="minorEastAsia" w:hAnsiTheme="minorEastAsia" w:hint="eastAsia"/>
          <w:sz w:val="24"/>
          <w:szCs w:val="24"/>
        </w:rPr>
        <w:t>（５）支柱栽培のものは、支柱の補強・結束等を行い、倒状を防止する。</w:t>
      </w:r>
    </w:p>
    <w:p w14:paraId="503617B4" w14:textId="5C494533" w:rsidR="00573E28" w:rsidRPr="0033684B" w:rsidRDefault="00573E28"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＜事後対策＞</w:t>
      </w:r>
    </w:p>
    <w:p w14:paraId="463844C8" w14:textId="77777777" w:rsidR="009B50B1" w:rsidRPr="0033684B" w:rsidRDefault="009B50B1" w:rsidP="004E59D7">
      <w:pPr>
        <w:ind w:leftChars="100" w:left="210"/>
        <w:rPr>
          <w:rFonts w:asciiTheme="majorEastAsia" w:eastAsiaTheme="majorEastAsia" w:hAnsiTheme="majorEastAsia"/>
          <w:sz w:val="24"/>
          <w:szCs w:val="24"/>
        </w:rPr>
      </w:pPr>
      <w:r w:rsidRPr="0033684B">
        <w:rPr>
          <w:rFonts w:asciiTheme="majorEastAsia" w:eastAsiaTheme="majorEastAsia" w:hAnsiTheme="majorEastAsia" w:hint="eastAsia"/>
          <w:sz w:val="24"/>
          <w:szCs w:val="24"/>
        </w:rPr>
        <w:t>○排水対策</w:t>
      </w:r>
    </w:p>
    <w:p w14:paraId="77B3982D" w14:textId="77777777" w:rsidR="00392A19" w:rsidRPr="00086B49" w:rsidRDefault="00392A19" w:rsidP="004E59D7">
      <w:pPr>
        <w:ind w:leftChars="100" w:left="930" w:hangingChars="300" w:hanging="720"/>
        <w:rPr>
          <w:sz w:val="24"/>
          <w:szCs w:val="24"/>
        </w:rPr>
      </w:pPr>
      <w:r w:rsidRPr="00086B49">
        <w:rPr>
          <w:rFonts w:hint="eastAsia"/>
          <w:sz w:val="24"/>
          <w:szCs w:val="24"/>
        </w:rPr>
        <w:t>（１）施設周辺に湛水しているほ場は、速やかに排水溝を掘り、排水に努める。</w:t>
      </w:r>
    </w:p>
    <w:p w14:paraId="3FE1E94A" w14:textId="77777777" w:rsidR="00392A19" w:rsidRPr="00086B49" w:rsidRDefault="00392A19" w:rsidP="004E59D7">
      <w:pPr>
        <w:ind w:leftChars="100" w:left="930" w:hangingChars="300" w:hanging="720"/>
        <w:rPr>
          <w:sz w:val="24"/>
          <w:szCs w:val="24"/>
        </w:rPr>
      </w:pPr>
      <w:r w:rsidRPr="00086B49">
        <w:rPr>
          <w:rFonts w:hint="eastAsia"/>
          <w:sz w:val="24"/>
          <w:szCs w:val="24"/>
        </w:rPr>
        <w:t>（２）ハウス内に雨水が流入した場合は、できるだけ速やかに排水し、水が引いた後に、ベッドを整形するとともに中耕する。</w:t>
      </w:r>
    </w:p>
    <w:p w14:paraId="3A6E8B39" w14:textId="04F94968" w:rsidR="00E9332F" w:rsidRDefault="00392A19" w:rsidP="00E9332F">
      <w:pPr>
        <w:ind w:leftChars="100" w:left="930" w:hangingChars="300" w:hanging="720"/>
        <w:rPr>
          <w:sz w:val="24"/>
          <w:szCs w:val="24"/>
        </w:rPr>
      </w:pPr>
      <w:r w:rsidRPr="00086B49">
        <w:rPr>
          <w:rFonts w:hint="eastAsia"/>
          <w:sz w:val="24"/>
          <w:szCs w:val="24"/>
        </w:rPr>
        <w:t>（３）ハウス内</w:t>
      </w:r>
      <w:r w:rsidR="00CF3362">
        <w:rPr>
          <w:rFonts w:hint="eastAsia"/>
          <w:sz w:val="24"/>
          <w:szCs w:val="24"/>
        </w:rPr>
        <w:t>への</w:t>
      </w:r>
      <w:r w:rsidRPr="00086B49">
        <w:rPr>
          <w:rFonts w:hint="eastAsia"/>
          <w:sz w:val="24"/>
          <w:szCs w:val="24"/>
        </w:rPr>
        <w:t>雨水</w:t>
      </w:r>
      <w:r w:rsidR="00CF3362">
        <w:rPr>
          <w:rFonts w:hint="eastAsia"/>
          <w:sz w:val="24"/>
          <w:szCs w:val="24"/>
        </w:rPr>
        <w:t>の</w:t>
      </w:r>
      <w:r w:rsidRPr="00086B49">
        <w:rPr>
          <w:rFonts w:hint="eastAsia"/>
          <w:sz w:val="24"/>
          <w:szCs w:val="24"/>
        </w:rPr>
        <w:t>流入等により、内部が多湿になって病気が発生しやすくなるので、防除指針に従い殺菌剤を散布する。</w:t>
      </w:r>
    </w:p>
    <w:p w14:paraId="7A0E3AC6" w14:textId="79550B63" w:rsidR="00E9332F" w:rsidRPr="00086B49" w:rsidRDefault="00E9332F" w:rsidP="00802803">
      <w:pPr>
        <w:ind w:leftChars="400" w:left="1560" w:hangingChars="300" w:hanging="720"/>
        <w:rPr>
          <w:sz w:val="24"/>
          <w:szCs w:val="24"/>
        </w:rPr>
      </w:pPr>
      <w:r>
        <w:rPr>
          <w:rFonts w:hint="eastAsia"/>
          <w:sz w:val="24"/>
          <w:szCs w:val="24"/>
        </w:rPr>
        <w:t>また、根の活性が低下するなど薬害が発生しやすい状態にあるので注意する。</w:t>
      </w:r>
    </w:p>
    <w:p w14:paraId="46CEC3AD" w14:textId="77777777" w:rsidR="00E40A3F" w:rsidRPr="0033684B" w:rsidRDefault="00E40A3F" w:rsidP="004E59D7">
      <w:pPr>
        <w:ind w:leftChars="100" w:left="210"/>
        <w:rPr>
          <w:rFonts w:asciiTheme="majorEastAsia" w:eastAsiaTheme="majorEastAsia" w:hAnsiTheme="majorEastAsia"/>
          <w:sz w:val="24"/>
          <w:szCs w:val="24"/>
        </w:rPr>
      </w:pPr>
      <w:r w:rsidRPr="0033684B">
        <w:rPr>
          <w:rFonts w:asciiTheme="majorEastAsia" w:eastAsiaTheme="majorEastAsia" w:hAnsiTheme="majorEastAsia" w:hint="eastAsia"/>
          <w:sz w:val="24"/>
          <w:szCs w:val="24"/>
        </w:rPr>
        <w:t>○突風・降ひょう対策</w:t>
      </w:r>
    </w:p>
    <w:p w14:paraId="05359440" w14:textId="77777777" w:rsidR="00E40A3F" w:rsidRPr="00086B49" w:rsidRDefault="00E40A3F" w:rsidP="004E59D7">
      <w:pPr>
        <w:ind w:leftChars="100" w:left="930" w:hangingChars="300" w:hanging="720"/>
        <w:rPr>
          <w:sz w:val="24"/>
          <w:szCs w:val="24"/>
        </w:rPr>
      </w:pPr>
      <w:r w:rsidRPr="00086B49">
        <w:rPr>
          <w:rFonts w:hint="eastAsia"/>
          <w:sz w:val="24"/>
          <w:szCs w:val="24"/>
        </w:rPr>
        <w:t>（１）突風や降ひょうによって施設が破損した場合は、安全を確保したうえでビニール等の損傷箇所を早急に修理する。</w:t>
      </w:r>
    </w:p>
    <w:p w14:paraId="73850AE7" w14:textId="77777777" w:rsidR="00E40A3F" w:rsidRPr="00086B49" w:rsidRDefault="00E40A3F" w:rsidP="004E59D7">
      <w:pPr>
        <w:ind w:leftChars="100" w:left="930" w:hangingChars="300" w:hanging="720"/>
        <w:rPr>
          <w:sz w:val="24"/>
          <w:szCs w:val="24"/>
        </w:rPr>
      </w:pPr>
      <w:r w:rsidRPr="00086B49">
        <w:rPr>
          <w:rFonts w:hint="eastAsia"/>
          <w:sz w:val="24"/>
          <w:szCs w:val="24"/>
        </w:rPr>
        <w:t>（２）施設内の温度上昇により傷口から病気の侵入のおそれがあるときには、殺菌剤の散布により病害の発生を防止する。また、液肥の葉面散布等により生育の回復に努める。</w:t>
      </w:r>
    </w:p>
    <w:p w14:paraId="6BEB5690" w14:textId="64F1D272" w:rsidR="00573E28" w:rsidRPr="0033684B" w:rsidRDefault="00573E28"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３</w:t>
      </w:r>
      <w:r w:rsidR="00D45079" w:rsidRPr="0033684B">
        <w:rPr>
          <w:rFonts w:asciiTheme="majorEastAsia" w:eastAsiaTheme="majorEastAsia" w:hAnsiTheme="majorEastAsia" w:hint="eastAsia"/>
          <w:b/>
          <w:bCs/>
          <w:sz w:val="24"/>
          <w:szCs w:val="24"/>
        </w:rPr>
        <w:t xml:space="preserve">　</w:t>
      </w:r>
      <w:r w:rsidRPr="0033684B">
        <w:rPr>
          <w:rFonts w:asciiTheme="majorEastAsia" w:eastAsiaTheme="majorEastAsia" w:hAnsiTheme="majorEastAsia" w:hint="eastAsia"/>
          <w:b/>
          <w:bCs/>
          <w:sz w:val="24"/>
          <w:szCs w:val="24"/>
        </w:rPr>
        <w:t>野菜</w:t>
      </w:r>
    </w:p>
    <w:p w14:paraId="3E64BAC3" w14:textId="77777777" w:rsidR="00573E28" w:rsidRPr="0033684B" w:rsidRDefault="00573E28"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＜事後対策＞</w:t>
      </w:r>
    </w:p>
    <w:p w14:paraId="395DACC6" w14:textId="77777777" w:rsidR="009B50B1" w:rsidRPr="00802803" w:rsidRDefault="009B50B1" w:rsidP="00086B49">
      <w:pPr>
        <w:rPr>
          <w:rFonts w:asciiTheme="majorEastAsia" w:eastAsiaTheme="majorEastAsia" w:hAnsiTheme="majorEastAsia"/>
          <w:sz w:val="24"/>
          <w:szCs w:val="24"/>
        </w:rPr>
      </w:pPr>
      <w:r w:rsidRPr="00802803">
        <w:rPr>
          <w:rFonts w:asciiTheme="majorEastAsia" w:eastAsiaTheme="majorEastAsia" w:hAnsiTheme="majorEastAsia" w:hint="eastAsia"/>
          <w:sz w:val="24"/>
          <w:szCs w:val="24"/>
        </w:rPr>
        <w:t>（１）野菜共通</w:t>
      </w:r>
    </w:p>
    <w:p w14:paraId="59B9EAEA" w14:textId="77777777" w:rsidR="00392A19" w:rsidRPr="00802803" w:rsidRDefault="00392A19" w:rsidP="004E59D7">
      <w:pPr>
        <w:ind w:leftChars="100" w:left="210"/>
        <w:rPr>
          <w:rFonts w:asciiTheme="majorEastAsia" w:eastAsiaTheme="majorEastAsia" w:hAnsiTheme="majorEastAsia"/>
          <w:sz w:val="24"/>
          <w:szCs w:val="24"/>
        </w:rPr>
      </w:pPr>
      <w:r w:rsidRPr="00802803">
        <w:rPr>
          <w:rFonts w:asciiTheme="majorEastAsia" w:eastAsiaTheme="majorEastAsia" w:hAnsiTheme="majorEastAsia" w:hint="eastAsia"/>
          <w:sz w:val="24"/>
          <w:szCs w:val="24"/>
        </w:rPr>
        <w:t>○排水対策</w:t>
      </w:r>
    </w:p>
    <w:p w14:paraId="33BD06D5" w14:textId="67EA9171" w:rsidR="00AE4CFE" w:rsidRDefault="00AE4CFE" w:rsidP="00AE4CFE">
      <w:pPr>
        <w:ind w:leftChars="200" w:left="420"/>
        <w:rPr>
          <w:sz w:val="24"/>
          <w:szCs w:val="24"/>
        </w:rPr>
      </w:pPr>
      <w:r>
        <w:rPr>
          <w:rFonts w:hint="eastAsia"/>
          <w:sz w:val="24"/>
          <w:szCs w:val="24"/>
        </w:rPr>
        <w:t>ア　速やかにほ場の排水を図る。</w:t>
      </w:r>
    </w:p>
    <w:p w14:paraId="1133A39F" w14:textId="77777777" w:rsidR="00802803" w:rsidRDefault="00AE4CFE" w:rsidP="00802803">
      <w:pPr>
        <w:ind w:leftChars="200" w:left="660" w:hangingChars="100" w:hanging="240"/>
        <w:rPr>
          <w:sz w:val="24"/>
          <w:szCs w:val="24"/>
        </w:rPr>
      </w:pPr>
      <w:r>
        <w:rPr>
          <w:rFonts w:hint="eastAsia"/>
          <w:sz w:val="24"/>
          <w:szCs w:val="24"/>
        </w:rPr>
        <w:t xml:space="preserve">イ　</w:t>
      </w:r>
      <w:r w:rsidR="00392A19" w:rsidRPr="00086B49">
        <w:rPr>
          <w:rFonts w:hint="eastAsia"/>
          <w:sz w:val="24"/>
          <w:szCs w:val="24"/>
        </w:rPr>
        <w:t>栽培中の作物では、土壌の表面が乾いてきたら、追肥用化成などを用いて追肥を行</w:t>
      </w:r>
      <w:r w:rsidR="00392A19" w:rsidRPr="00086B49">
        <w:rPr>
          <w:rFonts w:hint="eastAsia"/>
          <w:sz w:val="24"/>
          <w:szCs w:val="24"/>
        </w:rPr>
        <w:lastRenderedPageBreak/>
        <w:t>い、軽く中耕を行うことにより、生育の回復を促す。</w:t>
      </w:r>
    </w:p>
    <w:p w14:paraId="65656BFC" w14:textId="43438AE1" w:rsidR="004D0DDC" w:rsidRPr="00802803" w:rsidRDefault="004D0DDC" w:rsidP="004E59D7">
      <w:pPr>
        <w:ind w:leftChars="100" w:left="210"/>
        <w:rPr>
          <w:rFonts w:asciiTheme="majorEastAsia" w:eastAsiaTheme="majorEastAsia" w:hAnsiTheme="majorEastAsia"/>
          <w:sz w:val="24"/>
          <w:szCs w:val="24"/>
        </w:rPr>
      </w:pPr>
      <w:r w:rsidRPr="00802803">
        <w:rPr>
          <w:rFonts w:asciiTheme="majorEastAsia" w:eastAsiaTheme="majorEastAsia" w:hAnsiTheme="majorEastAsia" w:hint="eastAsia"/>
          <w:sz w:val="24"/>
          <w:szCs w:val="24"/>
        </w:rPr>
        <w:t>○</w:t>
      </w:r>
      <w:r w:rsidR="00392A19" w:rsidRPr="00802803">
        <w:rPr>
          <w:rFonts w:asciiTheme="majorEastAsia" w:eastAsiaTheme="majorEastAsia" w:hAnsiTheme="majorEastAsia" w:hint="eastAsia"/>
          <w:sz w:val="24"/>
          <w:szCs w:val="24"/>
        </w:rPr>
        <w:t>突風・降ひょう対策</w:t>
      </w:r>
    </w:p>
    <w:p w14:paraId="1E911806" w14:textId="6401E37F" w:rsidR="00E0289C" w:rsidRDefault="004D0DDC" w:rsidP="00AE4CFE">
      <w:pPr>
        <w:ind w:leftChars="200" w:left="420" w:firstLineChars="100" w:firstLine="240"/>
        <w:rPr>
          <w:sz w:val="24"/>
          <w:szCs w:val="24"/>
        </w:rPr>
      </w:pPr>
      <w:r w:rsidRPr="00086B49">
        <w:rPr>
          <w:rFonts w:hint="eastAsia"/>
          <w:sz w:val="24"/>
          <w:szCs w:val="24"/>
        </w:rPr>
        <w:t>突風や降ひょうによって生じた傷口から病害感染のおそれがあるので薬剤を散布する。</w:t>
      </w:r>
    </w:p>
    <w:p w14:paraId="7A929462" w14:textId="77777777" w:rsidR="00AE4CFE" w:rsidRPr="00802803" w:rsidRDefault="009B50B1" w:rsidP="00086B49">
      <w:pPr>
        <w:rPr>
          <w:rFonts w:asciiTheme="majorEastAsia" w:eastAsiaTheme="majorEastAsia" w:hAnsiTheme="majorEastAsia"/>
          <w:sz w:val="24"/>
          <w:szCs w:val="24"/>
        </w:rPr>
      </w:pPr>
      <w:r w:rsidRPr="00802803">
        <w:rPr>
          <w:rFonts w:asciiTheme="majorEastAsia" w:eastAsiaTheme="majorEastAsia" w:hAnsiTheme="majorEastAsia" w:hint="eastAsia"/>
          <w:sz w:val="24"/>
          <w:szCs w:val="24"/>
        </w:rPr>
        <w:t>（２</w:t>
      </w:r>
      <w:r w:rsidR="00573E28" w:rsidRPr="00802803">
        <w:rPr>
          <w:rFonts w:asciiTheme="majorEastAsia" w:eastAsiaTheme="majorEastAsia" w:hAnsiTheme="majorEastAsia" w:hint="eastAsia"/>
          <w:sz w:val="24"/>
          <w:szCs w:val="24"/>
        </w:rPr>
        <w:t>）</w:t>
      </w:r>
      <w:r w:rsidR="00AE4CFE" w:rsidRPr="00802803">
        <w:rPr>
          <w:rFonts w:asciiTheme="majorEastAsia" w:eastAsiaTheme="majorEastAsia" w:hAnsiTheme="majorEastAsia" w:hint="eastAsia"/>
          <w:sz w:val="24"/>
          <w:szCs w:val="24"/>
        </w:rPr>
        <w:t>露地野菜</w:t>
      </w:r>
    </w:p>
    <w:p w14:paraId="3F5350FB" w14:textId="37817CF1" w:rsidR="00573E28" w:rsidRPr="00802803" w:rsidRDefault="00AE4CFE" w:rsidP="00802803">
      <w:pPr>
        <w:ind w:leftChars="100" w:left="210"/>
        <w:rPr>
          <w:rFonts w:ascii="ＭＳ ゴシック" w:eastAsia="ＭＳ ゴシック" w:hAnsi="ＭＳ ゴシック"/>
          <w:sz w:val="24"/>
          <w:szCs w:val="24"/>
        </w:rPr>
      </w:pPr>
      <w:r w:rsidRPr="00802803">
        <w:rPr>
          <w:rFonts w:ascii="ＭＳ ゴシック" w:eastAsia="ＭＳ ゴシック" w:hAnsi="ＭＳ ゴシック" w:hint="eastAsia"/>
          <w:sz w:val="24"/>
          <w:szCs w:val="24"/>
        </w:rPr>
        <w:t>○果菜類（スイカ</w:t>
      </w:r>
      <w:r w:rsidR="00573E28" w:rsidRPr="00802803">
        <w:rPr>
          <w:rFonts w:ascii="ＭＳ ゴシック" w:eastAsia="ＭＳ ゴシック" w:hAnsi="ＭＳ ゴシック" w:hint="eastAsia"/>
          <w:sz w:val="24"/>
          <w:szCs w:val="24"/>
        </w:rPr>
        <w:t>・メロン</w:t>
      </w:r>
      <w:r w:rsidRPr="00802803">
        <w:rPr>
          <w:rFonts w:ascii="ＭＳ ゴシック" w:eastAsia="ＭＳ ゴシック" w:hAnsi="ＭＳ ゴシック" w:hint="eastAsia"/>
          <w:sz w:val="24"/>
          <w:szCs w:val="24"/>
        </w:rPr>
        <w:t>など）</w:t>
      </w:r>
    </w:p>
    <w:p w14:paraId="27EFB239" w14:textId="369F7D60" w:rsidR="00AE4CFE" w:rsidRDefault="00AE4CFE" w:rsidP="00AE4CFE">
      <w:pPr>
        <w:ind w:leftChars="200" w:left="420" w:firstLineChars="100" w:firstLine="240"/>
        <w:rPr>
          <w:sz w:val="24"/>
          <w:szCs w:val="24"/>
        </w:rPr>
      </w:pPr>
      <w:r>
        <w:rPr>
          <w:rFonts w:hint="eastAsia"/>
          <w:sz w:val="24"/>
          <w:szCs w:val="24"/>
        </w:rPr>
        <w:t>天候の回復とともにトンネルの被覆を速やかに開けて十分に換気を行う。</w:t>
      </w:r>
    </w:p>
    <w:p w14:paraId="7A568CDD" w14:textId="7DA3026A" w:rsidR="00573E28" w:rsidRPr="00086B49" w:rsidRDefault="004D0DDC" w:rsidP="00802803">
      <w:pPr>
        <w:ind w:leftChars="200" w:left="420" w:firstLineChars="100" w:firstLine="240"/>
        <w:rPr>
          <w:sz w:val="24"/>
          <w:szCs w:val="24"/>
        </w:rPr>
      </w:pPr>
      <w:r w:rsidRPr="00086B49">
        <w:rPr>
          <w:rFonts w:hint="eastAsia"/>
          <w:sz w:val="24"/>
          <w:szCs w:val="24"/>
        </w:rPr>
        <w:t>果実や茎葉に損傷を受けた場合は、</w:t>
      </w:r>
      <w:r w:rsidR="00AE4CFE">
        <w:rPr>
          <w:rFonts w:hint="eastAsia"/>
          <w:sz w:val="24"/>
          <w:szCs w:val="24"/>
        </w:rPr>
        <w:t>傷口等から病害の発生のおそれがあるので、殺菌</w:t>
      </w:r>
      <w:r w:rsidRPr="00086B49">
        <w:rPr>
          <w:rFonts w:hint="eastAsia"/>
          <w:sz w:val="24"/>
          <w:szCs w:val="24"/>
        </w:rPr>
        <w:t>剤</w:t>
      </w:r>
      <w:r w:rsidR="00AE4CFE">
        <w:rPr>
          <w:rFonts w:hint="eastAsia"/>
          <w:sz w:val="24"/>
          <w:szCs w:val="24"/>
        </w:rPr>
        <w:t>の</w:t>
      </w:r>
      <w:r w:rsidRPr="00086B49">
        <w:rPr>
          <w:rFonts w:hint="eastAsia"/>
          <w:sz w:val="24"/>
          <w:szCs w:val="24"/>
        </w:rPr>
        <w:t>散布を行うとともに、薄めの液肥を葉面散布し、草勢の回復に努める。</w:t>
      </w:r>
      <w:r w:rsidR="004A206B">
        <w:rPr>
          <w:rFonts w:hint="eastAsia"/>
          <w:sz w:val="24"/>
          <w:szCs w:val="24"/>
        </w:rPr>
        <w:t>著しく草勢が低下した場合は、着果節位を上げる等の対応を検討する。</w:t>
      </w:r>
    </w:p>
    <w:p w14:paraId="4B77C2AE" w14:textId="77777777" w:rsidR="00802803" w:rsidRPr="00802803" w:rsidRDefault="004A206B" w:rsidP="00802803">
      <w:pPr>
        <w:ind w:leftChars="100" w:left="210"/>
        <w:rPr>
          <w:rFonts w:asciiTheme="majorEastAsia" w:eastAsiaTheme="majorEastAsia" w:hAnsiTheme="majorEastAsia"/>
          <w:sz w:val="24"/>
          <w:szCs w:val="24"/>
        </w:rPr>
      </w:pPr>
      <w:r w:rsidRPr="00802803">
        <w:rPr>
          <w:rFonts w:asciiTheme="majorEastAsia" w:eastAsiaTheme="majorEastAsia" w:hAnsiTheme="majorEastAsia" w:hint="eastAsia"/>
          <w:sz w:val="24"/>
          <w:szCs w:val="24"/>
        </w:rPr>
        <w:t>○葉茎菜類（キャベツ、ネギなど）</w:t>
      </w:r>
    </w:p>
    <w:p w14:paraId="6A1A23E3" w14:textId="77777777" w:rsidR="00802803" w:rsidRDefault="00573E28" w:rsidP="00802803">
      <w:pPr>
        <w:ind w:leftChars="200" w:left="420" w:firstLineChars="100" w:firstLine="240"/>
        <w:rPr>
          <w:sz w:val="24"/>
          <w:szCs w:val="24"/>
        </w:rPr>
      </w:pPr>
      <w:r w:rsidRPr="00086B49">
        <w:rPr>
          <w:rFonts w:hint="eastAsia"/>
          <w:sz w:val="24"/>
          <w:szCs w:val="24"/>
        </w:rPr>
        <w:t>葉の傷口から病害の侵入・発生のおそれがあるので、</w:t>
      </w:r>
      <w:r w:rsidR="005C0F13">
        <w:rPr>
          <w:rFonts w:hint="eastAsia"/>
          <w:sz w:val="24"/>
          <w:szCs w:val="24"/>
        </w:rPr>
        <w:t>殺菌剤</w:t>
      </w:r>
      <w:r w:rsidRPr="00086B49">
        <w:rPr>
          <w:rFonts w:hint="eastAsia"/>
          <w:sz w:val="24"/>
          <w:szCs w:val="24"/>
        </w:rPr>
        <w:t>の散布を行う。</w:t>
      </w:r>
      <w:r w:rsidR="005C0F13">
        <w:rPr>
          <w:rFonts w:hint="eastAsia"/>
          <w:sz w:val="24"/>
          <w:szCs w:val="24"/>
        </w:rPr>
        <w:t>被害が軽度のものや株養成期のものについては、葉面散布の実施や速効性の肥料を施用して生育の維持・再生を図る。</w:t>
      </w:r>
    </w:p>
    <w:p w14:paraId="05DBC044" w14:textId="79E89146" w:rsidR="00573E28" w:rsidRPr="00086B49" w:rsidRDefault="005C0F13" w:rsidP="00802803">
      <w:pPr>
        <w:ind w:leftChars="200" w:left="420" w:firstLineChars="100" w:firstLine="240"/>
        <w:rPr>
          <w:sz w:val="24"/>
          <w:szCs w:val="24"/>
        </w:rPr>
      </w:pPr>
      <w:r>
        <w:rPr>
          <w:rFonts w:hint="eastAsia"/>
          <w:sz w:val="24"/>
          <w:szCs w:val="24"/>
        </w:rPr>
        <w:t>特にネギの</w:t>
      </w:r>
      <w:r w:rsidR="00A54455" w:rsidRPr="00086B49">
        <w:rPr>
          <w:rFonts w:hint="eastAsia"/>
          <w:sz w:val="24"/>
          <w:szCs w:val="24"/>
        </w:rPr>
        <w:t>株が</w:t>
      </w:r>
      <w:r w:rsidR="004D0DDC" w:rsidRPr="00086B49">
        <w:rPr>
          <w:rFonts w:hint="eastAsia"/>
          <w:sz w:val="24"/>
          <w:szCs w:val="24"/>
        </w:rPr>
        <w:t>倒伏した場合は、天候とほ場の状態の回復を待</w:t>
      </w:r>
      <w:r w:rsidR="007341BB" w:rsidRPr="00086B49">
        <w:rPr>
          <w:rFonts w:hint="eastAsia"/>
          <w:sz w:val="24"/>
          <w:szCs w:val="24"/>
        </w:rPr>
        <w:t>って</w:t>
      </w:r>
      <w:r w:rsidR="004D0DDC" w:rsidRPr="00086B49">
        <w:rPr>
          <w:rFonts w:hint="eastAsia"/>
          <w:sz w:val="24"/>
          <w:szCs w:val="24"/>
        </w:rPr>
        <w:t>、</w:t>
      </w:r>
      <w:r w:rsidR="007341BB" w:rsidRPr="00086B49">
        <w:rPr>
          <w:rFonts w:hint="eastAsia"/>
          <w:sz w:val="24"/>
          <w:szCs w:val="24"/>
        </w:rPr>
        <w:t>丁寧に起こす</w:t>
      </w:r>
      <w:r w:rsidR="004D0DDC" w:rsidRPr="00086B49">
        <w:rPr>
          <w:rFonts w:hint="eastAsia"/>
          <w:sz w:val="24"/>
          <w:szCs w:val="24"/>
        </w:rPr>
        <w:t>。</w:t>
      </w:r>
      <w:r w:rsidR="00573E28" w:rsidRPr="00086B49">
        <w:rPr>
          <w:rFonts w:hint="eastAsia"/>
          <w:sz w:val="24"/>
          <w:szCs w:val="24"/>
        </w:rPr>
        <w:t>収穫期</w:t>
      </w:r>
      <w:r>
        <w:rPr>
          <w:rFonts w:hint="eastAsia"/>
          <w:sz w:val="24"/>
          <w:szCs w:val="24"/>
        </w:rPr>
        <w:t>のニラにおいて</w:t>
      </w:r>
      <w:r w:rsidR="00573E28" w:rsidRPr="00086B49">
        <w:rPr>
          <w:rFonts w:hint="eastAsia"/>
          <w:sz w:val="24"/>
          <w:szCs w:val="24"/>
        </w:rPr>
        <w:t>葉の損傷がひどく、出荷が困難な場合は</w:t>
      </w:r>
      <w:r>
        <w:rPr>
          <w:rFonts w:hint="eastAsia"/>
          <w:sz w:val="24"/>
          <w:szCs w:val="24"/>
        </w:rPr>
        <w:t>、</w:t>
      </w:r>
      <w:r w:rsidR="00573E28" w:rsidRPr="00086B49">
        <w:rPr>
          <w:rFonts w:hint="eastAsia"/>
          <w:sz w:val="24"/>
          <w:szCs w:val="24"/>
        </w:rPr>
        <w:t>早めに損傷葉を刈取り処分し、新たに葉の伸長を促す。</w:t>
      </w:r>
    </w:p>
    <w:p w14:paraId="5A6BA3E1" w14:textId="77777777" w:rsidR="00565935" w:rsidRPr="00086B49" w:rsidRDefault="00565935" w:rsidP="00086B49">
      <w:pPr>
        <w:rPr>
          <w:sz w:val="24"/>
          <w:szCs w:val="24"/>
        </w:rPr>
      </w:pPr>
    </w:p>
    <w:p w14:paraId="6E7ACAE6" w14:textId="469889F8" w:rsidR="00565935" w:rsidRPr="0033684B" w:rsidRDefault="00565935"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４</w:t>
      </w:r>
      <w:r w:rsidR="00D45079" w:rsidRPr="0033684B">
        <w:rPr>
          <w:rFonts w:asciiTheme="majorEastAsia" w:eastAsiaTheme="majorEastAsia" w:hAnsiTheme="majorEastAsia" w:hint="eastAsia"/>
          <w:b/>
          <w:bCs/>
          <w:sz w:val="24"/>
          <w:szCs w:val="24"/>
        </w:rPr>
        <w:t xml:space="preserve">　</w:t>
      </w:r>
      <w:r w:rsidRPr="0033684B">
        <w:rPr>
          <w:rFonts w:asciiTheme="majorEastAsia" w:eastAsiaTheme="majorEastAsia" w:hAnsiTheme="majorEastAsia" w:hint="eastAsia"/>
          <w:b/>
          <w:bCs/>
          <w:sz w:val="24"/>
          <w:szCs w:val="24"/>
        </w:rPr>
        <w:t>水稲</w:t>
      </w:r>
    </w:p>
    <w:p w14:paraId="13835CBA" w14:textId="470F47A5" w:rsidR="00565935" w:rsidRPr="0033684B" w:rsidRDefault="00565935" w:rsidP="00086B4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＜事後対策＞</w:t>
      </w:r>
    </w:p>
    <w:p w14:paraId="5ED2E385" w14:textId="77777777" w:rsidR="00EA54A1" w:rsidRDefault="00EA54A1" w:rsidP="004E59D7">
      <w:pPr>
        <w:ind w:leftChars="100" w:left="210" w:firstLineChars="100" w:firstLine="240"/>
        <w:rPr>
          <w:sz w:val="24"/>
          <w:szCs w:val="24"/>
        </w:rPr>
      </w:pPr>
      <w:r w:rsidRPr="00086B49">
        <w:rPr>
          <w:rFonts w:hint="eastAsia"/>
          <w:sz w:val="24"/>
          <w:szCs w:val="24"/>
        </w:rPr>
        <w:t>雨や風が激しくなっている場合は大変危険なため、増水した排水路や河川には近づかない。</w:t>
      </w:r>
    </w:p>
    <w:p w14:paraId="3188F9BA" w14:textId="606F828A" w:rsidR="00F86A50" w:rsidRPr="00086B49" w:rsidRDefault="00F86A50" w:rsidP="004E59D7">
      <w:pPr>
        <w:ind w:leftChars="100" w:left="210" w:firstLineChars="100" w:firstLine="240"/>
        <w:rPr>
          <w:sz w:val="24"/>
          <w:szCs w:val="24"/>
        </w:rPr>
      </w:pPr>
      <w:r w:rsidRPr="00086B49">
        <w:rPr>
          <w:rFonts w:hint="eastAsia"/>
          <w:sz w:val="24"/>
          <w:szCs w:val="24"/>
        </w:rPr>
        <w:t>降雨後にイネの冠水が見られた場合は速やかに排水を図る。</w:t>
      </w:r>
      <w:r w:rsidR="00EA54A1">
        <w:rPr>
          <w:rFonts w:hint="eastAsia"/>
          <w:sz w:val="24"/>
          <w:szCs w:val="24"/>
        </w:rPr>
        <w:t>特にイネ黄化萎縮病の常発田では速やかに排水を行う。</w:t>
      </w:r>
    </w:p>
    <w:p w14:paraId="6EE12A36" w14:textId="77777777" w:rsidR="00F86A50" w:rsidRDefault="00F86A50" w:rsidP="00086B49">
      <w:pPr>
        <w:rPr>
          <w:sz w:val="24"/>
          <w:szCs w:val="24"/>
        </w:rPr>
      </w:pPr>
    </w:p>
    <w:p w14:paraId="5F3240B8" w14:textId="77777777" w:rsidR="0046573E" w:rsidRPr="004D6AAB" w:rsidRDefault="0046573E" w:rsidP="0046573E">
      <w:pPr>
        <w:pStyle w:val="a3"/>
        <w:spacing w:line="340" w:lineRule="exact"/>
        <w:rPr>
          <w:rFonts w:asciiTheme="majorEastAsia" w:eastAsiaTheme="majorEastAsia" w:hAnsiTheme="majorEastAsia"/>
          <w:b/>
          <w:color w:val="000000" w:themeColor="text1"/>
        </w:rPr>
      </w:pPr>
      <w:r w:rsidRPr="004D6AAB">
        <w:rPr>
          <w:rFonts w:asciiTheme="majorEastAsia" w:eastAsiaTheme="majorEastAsia" w:hAnsiTheme="majorEastAsia" w:hint="eastAsia"/>
          <w:b/>
          <w:color w:val="000000" w:themeColor="text1"/>
        </w:rPr>
        <w:t>５　麦類</w:t>
      </w:r>
    </w:p>
    <w:p w14:paraId="379021BF" w14:textId="77777777" w:rsidR="0046573E" w:rsidRPr="004D6AAB" w:rsidRDefault="0046573E" w:rsidP="0046573E">
      <w:pPr>
        <w:rPr>
          <w:rFonts w:asciiTheme="majorEastAsia" w:eastAsiaTheme="majorEastAsia" w:hAnsiTheme="majorEastAsia"/>
          <w:b/>
          <w:color w:val="000000" w:themeColor="text1"/>
          <w:sz w:val="24"/>
          <w:szCs w:val="24"/>
        </w:rPr>
      </w:pPr>
      <w:r w:rsidRPr="004D6AAB">
        <w:rPr>
          <w:rFonts w:asciiTheme="majorEastAsia" w:eastAsiaTheme="majorEastAsia" w:hAnsiTheme="majorEastAsia" w:hint="eastAsia"/>
          <w:b/>
          <w:color w:val="000000" w:themeColor="text1"/>
          <w:sz w:val="24"/>
          <w:szCs w:val="24"/>
        </w:rPr>
        <w:t>＜事前対策＞</w:t>
      </w:r>
    </w:p>
    <w:p w14:paraId="2F6B7B2C" w14:textId="46786C5A" w:rsidR="0046573E" w:rsidRPr="004D6AAB" w:rsidRDefault="0046573E" w:rsidP="0046573E">
      <w:pPr>
        <w:ind w:leftChars="100" w:left="210" w:firstLineChars="100" w:firstLine="240"/>
        <w:rPr>
          <w:color w:val="000000" w:themeColor="text1"/>
          <w:sz w:val="24"/>
          <w:szCs w:val="24"/>
        </w:rPr>
      </w:pPr>
      <w:r w:rsidRPr="004D6AAB">
        <w:rPr>
          <w:rFonts w:hint="eastAsia"/>
          <w:color w:val="000000" w:themeColor="text1"/>
          <w:sz w:val="24"/>
          <w:szCs w:val="24"/>
        </w:rPr>
        <w:t>麦は</w:t>
      </w:r>
      <w:r w:rsidRPr="004D6AAB">
        <w:rPr>
          <w:rFonts w:asciiTheme="minorEastAsia" w:eastAsiaTheme="minorEastAsia" w:hAnsiTheme="minorEastAsia" w:hint="eastAsia"/>
          <w:color w:val="000000" w:themeColor="text1"/>
          <w:sz w:val="24"/>
          <w:szCs w:val="22"/>
        </w:rPr>
        <w:t>滞水が続くと登熟が低下するため、</w:t>
      </w:r>
      <w:r w:rsidRPr="004D6AAB">
        <w:rPr>
          <w:rFonts w:hint="eastAsia"/>
          <w:color w:val="000000" w:themeColor="text1"/>
          <w:sz w:val="24"/>
          <w:szCs w:val="24"/>
        </w:rPr>
        <w:t>十分な排水対策を実施する。</w:t>
      </w:r>
      <w:r w:rsidR="00AB501D" w:rsidRPr="004D6AAB">
        <w:rPr>
          <w:rFonts w:hint="eastAsia"/>
          <w:color w:val="000000" w:themeColor="text1"/>
          <w:sz w:val="24"/>
          <w:szCs w:val="24"/>
        </w:rPr>
        <w:t>特に、排水口の詰まりや明渠の崩れを取り除いておく。</w:t>
      </w:r>
    </w:p>
    <w:p w14:paraId="49611835" w14:textId="77777777" w:rsidR="0046573E" w:rsidRPr="004D6AAB" w:rsidRDefault="0046573E" w:rsidP="0046573E">
      <w:pPr>
        <w:rPr>
          <w:rFonts w:asciiTheme="majorEastAsia" w:eastAsiaTheme="majorEastAsia" w:hAnsiTheme="majorEastAsia"/>
          <w:b/>
          <w:bCs/>
          <w:color w:val="000000" w:themeColor="text1"/>
          <w:sz w:val="24"/>
          <w:szCs w:val="24"/>
        </w:rPr>
      </w:pPr>
      <w:r w:rsidRPr="004D6AAB">
        <w:rPr>
          <w:rFonts w:asciiTheme="majorEastAsia" w:eastAsiaTheme="majorEastAsia" w:hAnsiTheme="majorEastAsia" w:hint="eastAsia"/>
          <w:b/>
          <w:bCs/>
          <w:color w:val="000000" w:themeColor="text1"/>
          <w:sz w:val="24"/>
          <w:szCs w:val="24"/>
        </w:rPr>
        <w:t>＜事後対策＞</w:t>
      </w:r>
    </w:p>
    <w:p w14:paraId="5B786222" w14:textId="60785057" w:rsidR="0046573E" w:rsidRPr="004D6AAB" w:rsidRDefault="0046573E" w:rsidP="0046573E">
      <w:pPr>
        <w:ind w:leftChars="100" w:left="210" w:firstLineChars="100" w:firstLine="240"/>
        <w:rPr>
          <w:color w:val="000000" w:themeColor="text1"/>
          <w:sz w:val="24"/>
          <w:szCs w:val="24"/>
        </w:rPr>
      </w:pPr>
      <w:r w:rsidRPr="004D6AAB">
        <w:rPr>
          <w:rFonts w:hint="eastAsia"/>
          <w:color w:val="000000" w:themeColor="text1"/>
          <w:sz w:val="24"/>
          <w:szCs w:val="24"/>
        </w:rPr>
        <w:t>倒伏した麦が水につかると品質が低下するため速やかに排水を図る。被害がある場合は、程度別に収穫・調製するなど全体の品質低下を避ける。</w:t>
      </w:r>
    </w:p>
    <w:p w14:paraId="10CD2E16" w14:textId="18900830" w:rsidR="00AB501D" w:rsidRPr="0046573E" w:rsidRDefault="00AB501D" w:rsidP="0046573E">
      <w:pPr>
        <w:ind w:leftChars="100" w:left="210" w:firstLineChars="100" w:firstLine="240"/>
        <w:rPr>
          <w:color w:val="000000" w:themeColor="text1"/>
          <w:sz w:val="24"/>
          <w:szCs w:val="24"/>
        </w:rPr>
      </w:pPr>
      <w:r w:rsidRPr="004D6AAB">
        <w:rPr>
          <w:rFonts w:hint="eastAsia"/>
          <w:color w:val="000000" w:themeColor="text1"/>
          <w:sz w:val="24"/>
          <w:szCs w:val="24"/>
        </w:rPr>
        <w:t>また、収穫後、乾燥まで時間がかかるとカビが発生しやすくなるため、降雨直後の収穫は避け、立毛中の子実水分が</w:t>
      </w:r>
      <w:r w:rsidRPr="004D6AAB">
        <w:rPr>
          <w:rFonts w:hint="eastAsia"/>
          <w:color w:val="000000" w:themeColor="text1"/>
          <w:sz w:val="24"/>
          <w:szCs w:val="24"/>
        </w:rPr>
        <w:t>30</w:t>
      </w:r>
      <w:r w:rsidRPr="004D6AAB">
        <w:rPr>
          <w:rFonts w:hint="eastAsia"/>
          <w:color w:val="000000" w:themeColor="text1"/>
          <w:sz w:val="24"/>
          <w:szCs w:val="24"/>
        </w:rPr>
        <w:t>％以下になったことを確認してから収穫する。収穫した麦は速やかに乾燥調製施設に搬入し、乾燥を行う。</w:t>
      </w:r>
    </w:p>
    <w:p w14:paraId="69F10AA5" w14:textId="77777777" w:rsidR="0046573E" w:rsidRDefault="0046573E" w:rsidP="00086B49">
      <w:pPr>
        <w:rPr>
          <w:sz w:val="24"/>
          <w:szCs w:val="24"/>
        </w:rPr>
      </w:pPr>
    </w:p>
    <w:p w14:paraId="3E88B890" w14:textId="51D5CAC7" w:rsidR="001866D9" w:rsidRPr="0033684B" w:rsidRDefault="00AB501D" w:rsidP="001866D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６</w:t>
      </w:r>
      <w:r w:rsidR="00D45079" w:rsidRPr="0033684B">
        <w:rPr>
          <w:rFonts w:asciiTheme="majorEastAsia" w:eastAsiaTheme="majorEastAsia" w:hAnsiTheme="majorEastAsia" w:hint="eastAsia"/>
          <w:b/>
          <w:bCs/>
          <w:sz w:val="24"/>
          <w:szCs w:val="24"/>
        </w:rPr>
        <w:t xml:space="preserve">　</w:t>
      </w:r>
      <w:r w:rsidR="001866D9" w:rsidRPr="0033684B">
        <w:rPr>
          <w:rFonts w:asciiTheme="majorEastAsia" w:eastAsiaTheme="majorEastAsia" w:hAnsiTheme="majorEastAsia" w:hint="eastAsia"/>
          <w:b/>
          <w:bCs/>
          <w:sz w:val="24"/>
          <w:szCs w:val="24"/>
        </w:rPr>
        <w:t>落花生</w:t>
      </w:r>
    </w:p>
    <w:p w14:paraId="1E1D3CF0" w14:textId="77777777" w:rsidR="001866D9" w:rsidRPr="0033684B" w:rsidRDefault="001866D9" w:rsidP="001866D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＜事前対策＞</w:t>
      </w:r>
    </w:p>
    <w:p w14:paraId="62B787BF" w14:textId="43AFE964" w:rsidR="001866D9" w:rsidRPr="00CD045B" w:rsidRDefault="001866D9" w:rsidP="00AB501D">
      <w:pPr>
        <w:ind w:leftChars="100" w:left="210" w:firstLineChars="100" w:firstLine="240"/>
        <w:rPr>
          <w:sz w:val="24"/>
          <w:szCs w:val="24"/>
        </w:rPr>
      </w:pPr>
      <w:r w:rsidRPr="00CD045B">
        <w:rPr>
          <w:rFonts w:hint="eastAsia"/>
          <w:sz w:val="24"/>
          <w:szCs w:val="24"/>
        </w:rPr>
        <w:lastRenderedPageBreak/>
        <w:t>排水の悪いほ場では、あらかじめ排水溝などの整備をして、冠水や滞水に備える。</w:t>
      </w:r>
    </w:p>
    <w:p w14:paraId="35DF8BF2" w14:textId="77777777" w:rsidR="001866D9" w:rsidRPr="0033684B" w:rsidRDefault="001866D9" w:rsidP="001866D9">
      <w:pPr>
        <w:rPr>
          <w:rFonts w:asciiTheme="majorEastAsia" w:eastAsiaTheme="majorEastAsia" w:hAnsiTheme="majorEastAsia"/>
          <w:b/>
          <w:bCs/>
          <w:sz w:val="24"/>
          <w:szCs w:val="24"/>
        </w:rPr>
      </w:pPr>
      <w:r w:rsidRPr="0033684B">
        <w:rPr>
          <w:rFonts w:asciiTheme="majorEastAsia" w:eastAsiaTheme="majorEastAsia" w:hAnsiTheme="majorEastAsia" w:hint="eastAsia"/>
          <w:b/>
          <w:bCs/>
          <w:sz w:val="24"/>
          <w:szCs w:val="24"/>
        </w:rPr>
        <w:t>＜事後対策＞</w:t>
      </w:r>
    </w:p>
    <w:p w14:paraId="5C08896C" w14:textId="526E7016" w:rsidR="001866D9" w:rsidRDefault="00AB501D" w:rsidP="00AB501D">
      <w:pPr>
        <w:ind w:leftChars="100" w:left="210" w:firstLineChars="100" w:firstLine="240"/>
        <w:rPr>
          <w:sz w:val="24"/>
          <w:szCs w:val="24"/>
        </w:rPr>
      </w:pPr>
      <w:r w:rsidRPr="00AB501D">
        <w:rPr>
          <w:rFonts w:hint="eastAsia"/>
          <w:sz w:val="24"/>
          <w:szCs w:val="24"/>
        </w:rPr>
        <w:t>播種後に滞水した場合、出芽不良となるので</w:t>
      </w:r>
      <w:r w:rsidR="001866D9" w:rsidRPr="00CD045B">
        <w:rPr>
          <w:rFonts w:hint="eastAsia"/>
          <w:sz w:val="24"/>
          <w:szCs w:val="24"/>
        </w:rPr>
        <w:t>早急に排水を行う。</w:t>
      </w:r>
    </w:p>
    <w:p w14:paraId="257952BD" w14:textId="5426241C" w:rsidR="001866D9" w:rsidRPr="001866D9" w:rsidRDefault="00AB501D" w:rsidP="00AB501D">
      <w:pPr>
        <w:ind w:leftChars="100" w:left="210" w:firstLineChars="100" w:firstLine="240"/>
        <w:rPr>
          <w:sz w:val="24"/>
          <w:szCs w:val="24"/>
        </w:rPr>
      </w:pPr>
      <w:r w:rsidRPr="00AB501D">
        <w:rPr>
          <w:rFonts w:hint="eastAsia"/>
          <w:sz w:val="24"/>
          <w:szCs w:val="24"/>
        </w:rPr>
        <w:t>出芽後に</w:t>
      </w:r>
      <w:r w:rsidR="001866D9" w:rsidRPr="00CD045B">
        <w:rPr>
          <w:rFonts w:hint="eastAsia"/>
          <w:sz w:val="24"/>
          <w:szCs w:val="24"/>
        </w:rPr>
        <w:t>滞水した場合、病害が発生しやすくなるので、よく観察して必要に応じて防除を行う。</w:t>
      </w:r>
    </w:p>
    <w:sectPr w:rsidR="001866D9" w:rsidRPr="001866D9" w:rsidSect="00030ABD">
      <w:pgSz w:w="11906" w:h="16838" w:code="9"/>
      <w:pgMar w:top="1440" w:right="1077" w:bottom="1440" w:left="1077" w:header="720" w:footer="720" w:gutter="0"/>
      <w:cols w:space="720"/>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51A7" w14:textId="77777777" w:rsidR="000F4E79" w:rsidRDefault="000F4E79"/>
  </w:endnote>
  <w:endnote w:type="continuationSeparator" w:id="0">
    <w:p w14:paraId="7788A540" w14:textId="77777777" w:rsidR="000F4E79" w:rsidRDefault="000F4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ＦＡ 丸ゴシックＭ">
    <w:altName w:val="ＭＳ ゴシック"/>
    <w:panose1 w:val="00000000000000000000"/>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DEF2" w14:textId="77777777" w:rsidR="000F4E79" w:rsidRDefault="000F4E79"/>
  </w:footnote>
  <w:footnote w:type="continuationSeparator" w:id="0">
    <w:p w14:paraId="7EB6EF05" w14:textId="77777777" w:rsidR="000F4E79" w:rsidRDefault="000F4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FFA"/>
    <w:multiLevelType w:val="hybridMultilevel"/>
    <w:tmpl w:val="87A2EC7A"/>
    <w:lvl w:ilvl="0" w:tplc="8FB48730">
      <w:start w:val="1"/>
      <w:numFmt w:val="decimalFullWidth"/>
      <w:lvlText w:val="（%1）"/>
      <w:lvlJc w:val="left"/>
      <w:pPr>
        <w:ind w:left="930" w:hanging="720"/>
      </w:pPr>
      <w:rPr>
        <w:rFonts w:ascii="ＭＳ 明朝" w:eastAsia="ＭＳ 明朝" w:hAnsi="ＭＳ 明朝" w:cs="ＭＳ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023A75"/>
    <w:multiLevelType w:val="hybridMultilevel"/>
    <w:tmpl w:val="0B58707A"/>
    <w:lvl w:ilvl="0" w:tplc="1742949E">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 w15:restartNumberingAfterBreak="0">
    <w:nsid w:val="2405056F"/>
    <w:multiLevelType w:val="hybridMultilevel"/>
    <w:tmpl w:val="7132FFE2"/>
    <w:lvl w:ilvl="0" w:tplc="647A065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258F08B1"/>
    <w:multiLevelType w:val="hybridMultilevel"/>
    <w:tmpl w:val="F2EA8E40"/>
    <w:lvl w:ilvl="0" w:tplc="DA5A278A">
      <w:start w:val="1"/>
      <w:numFmt w:val="decimalFullWidth"/>
      <w:lvlText w:val="（%1）"/>
      <w:lvlJc w:val="left"/>
      <w:pPr>
        <w:ind w:left="720" w:hanging="720"/>
      </w:pPr>
      <w:rPr>
        <w:rFonts w:ascii="ＭＳ 明朝" w:eastAsia="ＭＳ 明朝" w:hAnsi="ＭＳ 明朝" w:cs="ＭＳ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4B61F9"/>
    <w:multiLevelType w:val="hybridMultilevel"/>
    <w:tmpl w:val="49FCD6FA"/>
    <w:lvl w:ilvl="0" w:tplc="72F0DEC2">
      <w:start w:val="1"/>
      <w:numFmt w:val="decimalFullWidth"/>
      <w:lvlText w:val="（%1）"/>
      <w:lvlJc w:val="left"/>
      <w:pPr>
        <w:ind w:left="1032" w:hanging="7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5" w15:restartNumberingAfterBreak="0">
    <w:nsid w:val="4B9A19BC"/>
    <w:multiLevelType w:val="hybridMultilevel"/>
    <w:tmpl w:val="0BCCCF0E"/>
    <w:lvl w:ilvl="0" w:tplc="02002CC0">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15:restartNumberingAfterBreak="0">
    <w:nsid w:val="5FF2090E"/>
    <w:multiLevelType w:val="hybridMultilevel"/>
    <w:tmpl w:val="DFF441A8"/>
    <w:lvl w:ilvl="0" w:tplc="CC68356C">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7" w15:restartNumberingAfterBreak="0">
    <w:nsid w:val="622978E9"/>
    <w:multiLevelType w:val="hybridMultilevel"/>
    <w:tmpl w:val="C9AEB08A"/>
    <w:lvl w:ilvl="0" w:tplc="179C2C3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5716DFC"/>
    <w:multiLevelType w:val="hybridMultilevel"/>
    <w:tmpl w:val="2BB29CAC"/>
    <w:lvl w:ilvl="0" w:tplc="8FECF0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337E0E"/>
    <w:multiLevelType w:val="hybridMultilevel"/>
    <w:tmpl w:val="7A1C0FAA"/>
    <w:lvl w:ilvl="0" w:tplc="73B8D302">
      <w:start w:val="1"/>
      <w:numFmt w:val="bullet"/>
      <w:lvlText w:val="◇"/>
      <w:lvlJc w:val="left"/>
      <w:pPr>
        <w:tabs>
          <w:tab w:val="num" w:pos="843"/>
        </w:tabs>
        <w:ind w:left="843" w:hanging="360"/>
      </w:pPr>
      <w:rPr>
        <w:rFonts w:ascii="ＭＳ 明朝" w:eastAsia="ＭＳ 明朝" w:hAnsi="ＭＳ 明朝" w:cs="ＦＡ 丸ゴシックＭ" w:hint="eastAsia"/>
        <w:b/>
      </w:rPr>
    </w:lvl>
    <w:lvl w:ilvl="1" w:tplc="0409000B" w:tentative="1">
      <w:start w:val="1"/>
      <w:numFmt w:val="bullet"/>
      <w:lvlText w:val=""/>
      <w:lvlJc w:val="left"/>
      <w:pPr>
        <w:tabs>
          <w:tab w:val="num" w:pos="1323"/>
        </w:tabs>
        <w:ind w:left="1323" w:hanging="420"/>
      </w:pPr>
      <w:rPr>
        <w:rFonts w:ascii="Wingdings" w:hAnsi="Wingdings" w:hint="default"/>
      </w:rPr>
    </w:lvl>
    <w:lvl w:ilvl="2" w:tplc="0409000D">
      <w:start w:val="1"/>
      <w:numFmt w:val="bullet"/>
      <w:lvlText w:val=""/>
      <w:lvlJc w:val="left"/>
      <w:pPr>
        <w:tabs>
          <w:tab w:val="num" w:pos="1743"/>
        </w:tabs>
        <w:ind w:left="1743" w:hanging="420"/>
      </w:pPr>
      <w:rPr>
        <w:rFonts w:ascii="Wingdings" w:hAnsi="Wingdings" w:hint="default"/>
      </w:rPr>
    </w:lvl>
    <w:lvl w:ilvl="3" w:tplc="04090001" w:tentative="1">
      <w:start w:val="1"/>
      <w:numFmt w:val="bullet"/>
      <w:lvlText w:val=""/>
      <w:lvlJc w:val="left"/>
      <w:pPr>
        <w:tabs>
          <w:tab w:val="num" w:pos="2163"/>
        </w:tabs>
        <w:ind w:left="2163" w:hanging="420"/>
      </w:pPr>
      <w:rPr>
        <w:rFonts w:ascii="Wingdings" w:hAnsi="Wingdings" w:hint="default"/>
      </w:rPr>
    </w:lvl>
    <w:lvl w:ilvl="4" w:tplc="0409000B" w:tentative="1">
      <w:start w:val="1"/>
      <w:numFmt w:val="bullet"/>
      <w:lvlText w:val=""/>
      <w:lvlJc w:val="left"/>
      <w:pPr>
        <w:tabs>
          <w:tab w:val="num" w:pos="2583"/>
        </w:tabs>
        <w:ind w:left="2583" w:hanging="420"/>
      </w:pPr>
      <w:rPr>
        <w:rFonts w:ascii="Wingdings" w:hAnsi="Wingdings" w:hint="default"/>
      </w:rPr>
    </w:lvl>
    <w:lvl w:ilvl="5" w:tplc="0409000D" w:tentative="1">
      <w:start w:val="1"/>
      <w:numFmt w:val="bullet"/>
      <w:lvlText w:val=""/>
      <w:lvlJc w:val="left"/>
      <w:pPr>
        <w:tabs>
          <w:tab w:val="num" w:pos="3003"/>
        </w:tabs>
        <w:ind w:left="3003" w:hanging="420"/>
      </w:pPr>
      <w:rPr>
        <w:rFonts w:ascii="Wingdings" w:hAnsi="Wingdings" w:hint="default"/>
      </w:rPr>
    </w:lvl>
    <w:lvl w:ilvl="6" w:tplc="04090001" w:tentative="1">
      <w:start w:val="1"/>
      <w:numFmt w:val="bullet"/>
      <w:lvlText w:val=""/>
      <w:lvlJc w:val="left"/>
      <w:pPr>
        <w:tabs>
          <w:tab w:val="num" w:pos="3423"/>
        </w:tabs>
        <w:ind w:left="3423" w:hanging="420"/>
      </w:pPr>
      <w:rPr>
        <w:rFonts w:ascii="Wingdings" w:hAnsi="Wingdings" w:hint="default"/>
      </w:rPr>
    </w:lvl>
    <w:lvl w:ilvl="7" w:tplc="0409000B" w:tentative="1">
      <w:start w:val="1"/>
      <w:numFmt w:val="bullet"/>
      <w:lvlText w:val=""/>
      <w:lvlJc w:val="left"/>
      <w:pPr>
        <w:tabs>
          <w:tab w:val="num" w:pos="3843"/>
        </w:tabs>
        <w:ind w:left="3843" w:hanging="420"/>
      </w:pPr>
      <w:rPr>
        <w:rFonts w:ascii="Wingdings" w:hAnsi="Wingdings" w:hint="default"/>
      </w:rPr>
    </w:lvl>
    <w:lvl w:ilvl="8" w:tplc="0409000D" w:tentative="1">
      <w:start w:val="1"/>
      <w:numFmt w:val="bullet"/>
      <w:lvlText w:val=""/>
      <w:lvlJc w:val="left"/>
      <w:pPr>
        <w:tabs>
          <w:tab w:val="num" w:pos="4263"/>
        </w:tabs>
        <w:ind w:left="4263" w:hanging="420"/>
      </w:pPr>
      <w:rPr>
        <w:rFonts w:ascii="Wingdings" w:hAnsi="Wingdings" w:hint="default"/>
      </w:rPr>
    </w:lvl>
  </w:abstractNum>
  <w:abstractNum w:abstractNumId="10" w15:restartNumberingAfterBreak="0">
    <w:nsid w:val="6F710D43"/>
    <w:multiLevelType w:val="hybridMultilevel"/>
    <w:tmpl w:val="146278D2"/>
    <w:lvl w:ilvl="0" w:tplc="A6B29E3C">
      <w:start w:val="1"/>
      <w:numFmt w:val="decimalFullWidth"/>
      <w:lvlText w:val="（%1）"/>
      <w:lvlJc w:val="left"/>
      <w:pPr>
        <w:tabs>
          <w:tab w:val="num" w:pos="957"/>
        </w:tabs>
        <w:ind w:left="957" w:hanging="7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646282576">
    <w:abstractNumId w:val="1"/>
  </w:num>
  <w:num w:numId="2" w16cid:durableId="632515269">
    <w:abstractNumId w:val="2"/>
  </w:num>
  <w:num w:numId="3" w16cid:durableId="263539775">
    <w:abstractNumId w:val="10"/>
  </w:num>
  <w:num w:numId="4" w16cid:durableId="318047626">
    <w:abstractNumId w:val="5"/>
  </w:num>
  <w:num w:numId="5" w16cid:durableId="828591750">
    <w:abstractNumId w:val="3"/>
  </w:num>
  <w:num w:numId="6" w16cid:durableId="1147942241">
    <w:abstractNumId w:val="0"/>
  </w:num>
  <w:num w:numId="7" w16cid:durableId="767887833">
    <w:abstractNumId w:val="6"/>
  </w:num>
  <w:num w:numId="8" w16cid:durableId="1562212294">
    <w:abstractNumId w:val="4"/>
  </w:num>
  <w:num w:numId="9" w16cid:durableId="983509740">
    <w:abstractNumId w:val="8"/>
  </w:num>
  <w:num w:numId="10" w16cid:durableId="1263420614">
    <w:abstractNumId w:val="9"/>
  </w:num>
  <w:num w:numId="11" w16cid:durableId="1982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10"/>
    <w:rsid w:val="00001656"/>
    <w:rsid w:val="000158D2"/>
    <w:rsid w:val="00017473"/>
    <w:rsid w:val="00021C09"/>
    <w:rsid w:val="0002428A"/>
    <w:rsid w:val="00030ABD"/>
    <w:rsid w:val="00062D67"/>
    <w:rsid w:val="00063915"/>
    <w:rsid w:val="00064C08"/>
    <w:rsid w:val="00073D78"/>
    <w:rsid w:val="00086B49"/>
    <w:rsid w:val="00092378"/>
    <w:rsid w:val="00092EB5"/>
    <w:rsid w:val="00092FA6"/>
    <w:rsid w:val="000A2235"/>
    <w:rsid w:val="000C4232"/>
    <w:rsid w:val="000C51BD"/>
    <w:rsid w:val="000C742A"/>
    <w:rsid w:val="000C78A9"/>
    <w:rsid w:val="000D559C"/>
    <w:rsid w:val="000E145C"/>
    <w:rsid w:val="000F4E79"/>
    <w:rsid w:val="001004E1"/>
    <w:rsid w:val="0010190A"/>
    <w:rsid w:val="0012314D"/>
    <w:rsid w:val="001508A2"/>
    <w:rsid w:val="001508DB"/>
    <w:rsid w:val="001511BF"/>
    <w:rsid w:val="001544AE"/>
    <w:rsid w:val="00165A45"/>
    <w:rsid w:val="00181E74"/>
    <w:rsid w:val="001866D9"/>
    <w:rsid w:val="00187567"/>
    <w:rsid w:val="001912CF"/>
    <w:rsid w:val="00194E7B"/>
    <w:rsid w:val="001D028D"/>
    <w:rsid w:val="001E512B"/>
    <w:rsid w:val="001F0C01"/>
    <w:rsid w:val="001F7504"/>
    <w:rsid w:val="00212A87"/>
    <w:rsid w:val="00240531"/>
    <w:rsid w:val="00240D59"/>
    <w:rsid w:val="00255874"/>
    <w:rsid w:val="00260688"/>
    <w:rsid w:val="002608FF"/>
    <w:rsid w:val="00264310"/>
    <w:rsid w:val="0027746B"/>
    <w:rsid w:val="00283C4D"/>
    <w:rsid w:val="002B790F"/>
    <w:rsid w:val="002D03E6"/>
    <w:rsid w:val="002E6B3B"/>
    <w:rsid w:val="00304790"/>
    <w:rsid w:val="0031627F"/>
    <w:rsid w:val="00320A83"/>
    <w:rsid w:val="0032731F"/>
    <w:rsid w:val="0033684B"/>
    <w:rsid w:val="00337082"/>
    <w:rsid w:val="00344447"/>
    <w:rsid w:val="00392A19"/>
    <w:rsid w:val="003B117C"/>
    <w:rsid w:val="003C4BF5"/>
    <w:rsid w:val="003E0DAA"/>
    <w:rsid w:val="003E724A"/>
    <w:rsid w:val="00400AD3"/>
    <w:rsid w:val="004032B4"/>
    <w:rsid w:val="00403BFD"/>
    <w:rsid w:val="0046573E"/>
    <w:rsid w:val="00473687"/>
    <w:rsid w:val="004A206B"/>
    <w:rsid w:val="004A2394"/>
    <w:rsid w:val="004B199F"/>
    <w:rsid w:val="004B3095"/>
    <w:rsid w:val="004C1FBA"/>
    <w:rsid w:val="004C32EF"/>
    <w:rsid w:val="004C3E74"/>
    <w:rsid w:val="004C61D5"/>
    <w:rsid w:val="004D0DDC"/>
    <w:rsid w:val="004D268B"/>
    <w:rsid w:val="004D3755"/>
    <w:rsid w:val="004D6AAB"/>
    <w:rsid w:val="004E59D7"/>
    <w:rsid w:val="004F29DE"/>
    <w:rsid w:val="004F7D6B"/>
    <w:rsid w:val="005028CA"/>
    <w:rsid w:val="0050588C"/>
    <w:rsid w:val="0051261F"/>
    <w:rsid w:val="00517DC1"/>
    <w:rsid w:val="00535F10"/>
    <w:rsid w:val="00550FB4"/>
    <w:rsid w:val="00565935"/>
    <w:rsid w:val="00566966"/>
    <w:rsid w:val="00573E28"/>
    <w:rsid w:val="00574A9C"/>
    <w:rsid w:val="00581134"/>
    <w:rsid w:val="005954E7"/>
    <w:rsid w:val="0059756E"/>
    <w:rsid w:val="005A419E"/>
    <w:rsid w:val="005B11E5"/>
    <w:rsid w:val="005C0F13"/>
    <w:rsid w:val="005D282E"/>
    <w:rsid w:val="005D2C20"/>
    <w:rsid w:val="005F2D50"/>
    <w:rsid w:val="00611343"/>
    <w:rsid w:val="00611E2B"/>
    <w:rsid w:val="006158AD"/>
    <w:rsid w:val="00616E07"/>
    <w:rsid w:val="00624CFD"/>
    <w:rsid w:val="00634522"/>
    <w:rsid w:val="006368A6"/>
    <w:rsid w:val="00641334"/>
    <w:rsid w:val="00641CBB"/>
    <w:rsid w:val="00641D3A"/>
    <w:rsid w:val="006458A9"/>
    <w:rsid w:val="0065076F"/>
    <w:rsid w:val="00653FC3"/>
    <w:rsid w:val="00656990"/>
    <w:rsid w:val="0067082A"/>
    <w:rsid w:val="006713F3"/>
    <w:rsid w:val="006724B9"/>
    <w:rsid w:val="00687844"/>
    <w:rsid w:val="006A672E"/>
    <w:rsid w:val="006B3BCC"/>
    <w:rsid w:val="006E025E"/>
    <w:rsid w:val="007006F4"/>
    <w:rsid w:val="00712725"/>
    <w:rsid w:val="007341BB"/>
    <w:rsid w:val="007372AF"/>
    <w:rsid w:val="00745BAA"/>
    <w:rsid w:val="00755E1A"/>
    <w:rsid w:val="007767F9"/>
    <w:rsid w:val="00783C53"/>
    <w:rsid w:val="007A2952"/>
    <w:rsid w:val="007B63A5"/>
    <w:rsid w:val="007C4575"/>
    <w:rsid w:val="00801FAB"/>
    <w:rsid w:val="00802803"/>
    <w:rsid w:val="008144EB"/>
    <w:rsid w:val="008208BC"/>
    <w:rsid w:val="0082532B"/>
    <w:rsid w:val="00830D95"/>
    <w:rsid w:val="00833210"/>
    <w:rsid w:val="00846E09"/>
    <w:rsid w:val="00872A0D"/>
    <w:rsid w:val="008A727A"/>
    <w:rsid w:val="008B3629"/>
    <w:rsid w:val="008B7A71"/>
    <w:rsid w:val="008C4141"/>
    <w:rsid w:val="008C7461"/>
    <w:rsid w:val="008D026B"/>
    <w:rsid w:val="008D1647"/>
    <w:rsid w:val="008D6BC9"/>
    <w:rsid w:val="008F320D"/>
    <w:rsid w:val="008F7AE8"/>
    <w:rsid w:val="00906FD5"/>
    <w:rsid w:val="00920530"/>
    <w:rsid w:val="00943C94"/>
    <w:rsid w:val="00956A97"/>
    <w:rsid w:val="00962EE7"/>
    <w:rsid w:val="009844FE"/>
    <w:rsid w:val="009B50B1"/>
    <w:rsid w:val="009D6AA4"/>
    <w:rsid w:val="009F1A1E"/>
    <w:rsid w:val="00A02075"/>
    <w:rsid w:val="00A30137"/>
    <w:rsid w:val="00A32837"/>
    <w:rsid w:val="00A42636"/>
    <w:rsid w:val="00A44311"/>
    <w:rsid w:val="00A501C6"/>
    <w:rsid w:val="00A52EBC"/>
    <w:rsid w:val="00A54455"/>
    <w:rsid w:val="00A570E5"/>
    <w:rsid w:val="00A70D93"/>
    <w:rsid w:val="00A95712"/>
    <w:rsid w:val="00AA7A37"/>
    <w:rsid w:val="00AB501D"/>
    <w:rsid w:val="00AB5E3F"/>
    <w:rsid w:val="00AC22E3"/>
    <w:rsid w:val="00AD74D8"/>
    <w:rsid w:val="00AE4CFE"/>
    <w:rsid w:val="00AE676E"/>
    <w:rsid w:val="00AF03D2"/>
    <w:rsid w:val="00B151CD"/>
    <w:rsid w:val="00B31B2B"/>
    <w:rsid w:val="00B55227"/>
    <w:rsid w:val="00B55B10"/>
    <w:rsid w:val="00BA5119"/>
    <w:rsid w:val="00BC3F18"/>
    <w:rsid w:val="00BE4C87"/>
    <w:rsid w:val="00C01D18"/>
    <w:rsid w:val="00C02A98"/>
    <w:rsid w:val="00C17011"/>
    <w:rsid w:val="00C429A5"/>
    <w:rsid w:val="00C67809"/>
    <w:rsid w:val="00C703FA"/>
    <w:rsid w:val="00C72FD9"/>
    <w:rsid w:val="00C76DA4"/>
    <w:rsid w:val="00CA4B39"/>
    <w:rsid w:val="00CA7649"/>
    <w:rsid w:val="00CB6EBE"/>
    <w:rsid w:val="00CD1967"/>
    <w:rsid w:val="00CD3CE7"/>
    <w:rsid w:val="00CD58E0"/>
    <w:rsid w:val="00CE5BAE"/>
    <w:rsid w:val="00CF3362"/>
    <w:rsid w:val="00D160B8"/>
    <w:rsid w:val="00D301DC"/>
    <w:rsid w:val="00D36582"/>
    <w:rsid w:val="00D43243"/>
    <w:rsid w:val="00D44872"/>
    <w:rsid w:val="00D45079"/>
    <w:rsid w:val="00D63A12"/>
    <w:rsid w:val="00D679E2"/>
    <w:rsid w:val="00DD3836"/>
    <w:rsid w:val="00DD3F2F"/>
    <w:rsid w:val="00DE265C"/>
    <w:rsid w:val="00E0289C"/>
    <w:rsid w:val="00E0564E"/>
    <w:rsid w:val="00E0633A"/>
    <w:rsid w:val="00E0729F"/>
    <w:rsid w:val="00E10D25"/>
    <w:rsid w:val="00E1785D"/>
    <w:rsid w:val="00E275C7"/>
    <w:rsid w:val="00E366DD"/>
    <w:rsid w:val="00E40A3F"/>
    <w:rsid w:val="00E47A36"/>
    <w:rsid w:val="00E66006"/>
    <w:rsid w:val="00E71802"/>
    <w:rsid w:val="00E8623F"/>
    <w:rsid w:val="00E9332F"/>
    <w:rsid w:val="00E940EC"/>
    <w:rsid w:val="00E943AD"/>
    <w:rsid w:val="00EA54A1"/>
    <w:rsid w:val="00EB3614"/>
    <w:rsid w:val="00ED5F65"/>
    <w:rsid w:val="00EE5E1C"/>
    <w:rsid w:val="00EE6741"/>
    <w:rsid w:val="00F12B9A"/>
    <w:rsid w:val="00F25BAD"/>
    <w:rsid w:val="00F26418"/>
    <w:rsid w:val="00F515BD"/>
    <w:rsid w:val="00F60F9B"/>
    <w:rsid w:val="00F66F92"/>
    <w:rsid w:val="00F76E2A"/>
    <w:rsid w:val="00F86A50"/>
    <w:rsid w:val="00F925FD"/>
    <w:rsid w:val="00FA0173"/>
    <w:rsid w:val="00FA57C5"/>
    <w:rsid w:val="00FC6300"/>
    <w:rsid w:val="00FC7B60"/>
    <w:rsid w:val="00FD7D26"/>
    <w:rsid w:val="00FE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32A18A"/>
  <w15:docId w15:val="{9BBD0A66-7430-4D08-9850-A000713D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22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B55227"/>
    <w:pPr>
      <w:widowControl w:val="0"/>
      <w:wordWrap w:val="0"/>
      <w:autoSpaceDE w:val="0"/>
      <w:autoSpaceDN w:val="0"/>
      <w:adjustRightInd w:val="0"/>
      <w:spacing w:line="308" w:lineRule="exact"/>
      <w:jc w:val="both"/>
    </w:pPr>
    <w:rPr>
      <w:rFonts w:ascii="ＭＳ 明朝" w:hAnsi="ＭＳ 明朝"/>
      <w:spacing w:val="-1"/>
      <w:sz w:val="24"/>
    </w:rPr>
  </w:style>
  <w:style w:type="paragraph" w:styleId="a4">
    <w:name w:val="Date"/>
    <w:basedOn w:val="a"/>
    <w:next w:val="a"/>
    <w:rsid w:val="00B55227"/>
  </w:style>
  <w:style w:type="paragraph" w:styleId="a5">
    <w:name w:val="header"/>
    <w:basedOn w:val="a"/>
    <w:link w:val="a6"/>
    <w:rsid w:val="008B3629"/>
    <w:pPr>
      <w:tabs>
        <w:tab w:val="center" w:pos="4252"/>
        <w:tab w:val="right" w:pos="8504"/>
      </w:tabs>
      <w:snapToGrid w:val="0"/>
    </w:pPr>
  </w:style>
  <w:style w:type="character" w:customStyle="1" w:styleId="a6">
    <w:name w:val="ヘッダー (文字)"/>
    <w:basedOn w:val="a0"/>
    <w:link w:val="a5"/>
    <w:rsid w:val="008B3629"/>
    <w:rPr>
      <w:kern w:val="2"/>
      <w:sz w:val="21"/>
    </w:rPr>
  </w:style>
  <w:style w:type="paragraph" w:styleId="a7">
    <w:name w:val="footer"/>
    <w:basedOn w:val="a"/>
    <w:link w:val="a8"/>
    <w:rsid w:val="008B3629"/>
    <w:pPr>
      <w:tabs>
        <w:tab w:val="center" w:pos="4252"/>
        <w:tab w:val="right" w:pos="8504"/>
      </w:tabs>
      <w:snapToGrid w:val="0"/>
    </w:pPr>
  </w:style>
  <w:style w:type="character" w:customStyle="1" w:styleId="a8">
    <w:name w:val="フッター (文字)"/>
    <w:basedOn w:val="a0"/>
    <w:link w:val="a7"/>
    <w:rsid w:val="008B3629"/>
    <w:rPr>
      <w:kern w:val="2"/>
      <w:sz w:val="21"/>
    </w:rPr>
  </w:style>
  <w:style w:type="paragraph" w:styleId="a9">
    <w:name w:val="List Paragraph"/>
    <w:basedOn w:val="a"/>
    <w:uiPriority w:val="34"/>
    <w:qFormat/>
    <w:rsid w:val="008B3629"/>
    <w:pPr>
      <w:ind w:leftChars="400" w:left="840"/>
    </w:pPr>
    <w:rPr>
      <w:szCs w:val="22"/>
    </w:rPr>
  </w:style>
  <w:style w:type="character" w:styleId="aa">
    <w:name w:val="Hyperlink"/>
    <w:basedOn w:val="a0"/>
    <w:rsid w:val="00653FC3"/>
    <w:rPr>
      <w:color w:val="0000FF"/>
      <w:u w:val="single"/>
    </w:rPr>
  </w:style>
  <w:style w:type="paragraph" w:styleId="ab">
    <w:name w:val="Balloon Text"/>
    <w:basedOn w:val="a"/>
    <w:link w:val="ac"/>
    <w:semiHidden/>
    <w:unhideWhenUsed/>
    <w:rsid w:val="00BC3F18"/>
    <w:rPr>
      <w:rFonts w:asciiTheme="majorHAnsi" w:eastAsiaTheme="majorEastAsia" w:hAnsiTheme="majorHAnsi" w:cstheme="majorBidi"/>
      <w:sz w:val="18"/>
      <w:szCs w:val="18"/>
    </w:rPr>
  </w:style>
  <w:style w:type="character" w:customStyle="1" w:styleId="ac">
    <w:name w:val="吹き出し (文字)"/>
    <w:basedOn w:val="a0"/>
    <w:link w:val="ab"/>
    <w:semiHidden/>
    <w:rsid w:val="00BC3F18"/>
    <w:rPr>
      <w:rFonts w:asciiTheme="majorHAnsi" w:eastAsiaTheme="majorEastAsia" w:hAnsiTheme="majorHAnsi" w:cstheme="majorBidi"/>
      <w:kern w:val="2"/>
      <w:sz w:val="18"/>
      <w:szCs w:val="18"/>
    </w:rPr>
  </w:style>
  <w:style w:type="table" w:styleId="ad">
    <w:name w:val="Table Grid"/>
    <w:basedOn w:val="a1"/>
    <w:rsid w:val="0008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D028D"/>
    <w:rPr>
      <w:kern w:val="2"/>
      <w:sz w:val="21"/>
    </w:rPr>
  </w:style>
  <w:style w:type="character" w:styleId="af">
    <w:name w:val="annotation reference"/>
    <w:basedOn w:val="a0"/>
    <w:semiHidden/>
    <w:unhideWhenUsed/>
    <w:rsid w:val="001D028D"/>
    <w:rPr>
      <w:sz w:val="18"/>
      <w:szCs w:val="18"/>
    </w:rPr>
  </w:style>
  <w:style w:type="paragraph" w:styleId="af0">
    <w:name w:val="annotation text"/>
    <w:basedOn w:val="a"/>
    <w:link w:val="af1"/>
    <w:unhideWhenUsed/>
    <w:rsid w:val="001D028D"/>
    <w:pPr>
      <w:jc w:val="left"/>
    </w:pPr>
  </w:style>
  <w:style w:type="character" w:customStyle="1" w:styleId="af1">
    <w:name w:val="コメント文字列 (文字)"/>
    <w:basedOn w:val="a0"/>
    <w:link w:val="af0"/>
    <w:rsid w:val="001D028D"/>
    <w:rPr>
      <w:kern w:val="2"/>
      <w:sz w:val="21"/>
    </w:rPr>
  </w:style>
  <w:style w:type="paragraph" w:styleId="af2">
    <w:name w:val="annotation subject"/>
    <w:basedOn w:val="af0"/>
    <w:next w:val="af0"/>
    <w:link w:val="af3"/>
    <w:semiHidden/>
    <w:unhideWhenUsed/>
    <w:rsid w:val="001D028D"/>
    <w:rPr>
      <w:b/>
      <w:bCs/>
    </w:rPr>
  </w:style>
  <w:style w:type="character" w:customStyle="1" w:styleId="af3">
    <w:name w:val="コメント内容 (文字)"/>
    <w:basedOn w:val="af1"/>
    <w:link w:val="af2"/>
    <w:semiHidden/>
    <w:rsid w:val="001D028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7359">
      <w:bodyDiv w:val="1"/>
      <w:marLeft w:val="0"/>
      <w:marRight w:val="0"/>
      <w:marTop w:val="0"/>
      <w:marBottom w:val="0"/>
      <w:divBdr>
        <w:top w:val="none" w:sz="0" w:space="0" w:color="auto"/>
        <w:left w:val="none" w:sz="0" w:space="0" w:color="auto"/>
        <w:bottom w:val="none" w:sz="0" w:space="0" w:color="auto"/>
        <w:right w:val="none" w:sz="0" w:space="0" w:color="auto"/>
      </w:divBdr>
    </w:div>
    <w:div w:id="2995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5D916-D6F8-46DA-8E9F-CE0A24A5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2585</Words>
  <Characters>146</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台風被害対策</vt:lpstr>
      <vt:lpstr>台風被害対策</vt:lpstr>
    </vt:vector>
  </TitlesOfParts>
  <Company>千葉県農林水産部</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台風被害対策</dc:title>
  <dc:creator>農業改良課技術振興班</dc:creator>
  <cp:lastModifiedBy>白井 大悟</cp:lastModifiedBy>
  <cp:revision>12</cp:revision>
  <cp:lastPrinted>2026-05-26T02:13:00Z</cp:lastPrinted>
  <dcterms:created xsi:type="dcterms:W3CDTF">2026-05-21T23:58:00Z</dcterms:created>
  <dcterms:modified xsi:type="dcterms:W3CDTF">2026-05-28T04:34:00Z</dcterms:modified>
</cp:coreProperties>
</file>